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附件2                              </w:t>
      </w:r>
    </w:p>
    <w:p>
      <w:pPr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 xml:space="preserve"> </w:t>
      </w:r>
    </w:p>
    <w:p>
      <w:pPr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项目编号：</w:t>
      </w:r>
      <w:r>
        <w:rPr>
          <w:rFonts w:eastAsia="楷体_GB2312"/>
          <w:sz w:val="30"/>
          <w:u w:val="single"/>
        </w:rPr>
        <w:t xml:space="preserve">              </w:t>
      </w: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jc w:val="center"/>
        <w:rPr>
          <w:rFonts w:ascii="黑体" w:hAnsi="黑体" w:eastAsia="黑体"/>
          <w:sz w:val="52"/>
          <w:szCs w:val="52"/>
        </w:rPr>
      </w:pPr>
      <w:bookmarkStart w:id="0" w:name="_GoBack"/>
      <w:r>
        <w:rPr>
          <w:rFonts w:ascii="黑体" w:hAnsi="黑体" w:eastAsia="黑体"/>
          <w:sz w:val="52"/>
          <w:szCs w:val="52"/>
        </w:rPr>
        <w:t>河南省知识产权强企</w:t>
      </w:r>
    </w:p>
    <w:p>
      <w:pPr>
        <w:jc w:val="center"/>
        <w:rPr>
          <w:rFonts w:eastAsia="黑体"/>
          <w:sz w:val="44"/>
        </w:rPr>
      </w:pPr>
      <w:r>
        <w:rPr>
          <w:rFonts w:ascii="黑体" w:hAnsi="黑体" w:eastAsia="黑体"/>
          <w:sz w:val="52"/>
          <w:szCs w:val="52"/>
        </w:rPr>
        <w:t>培育备案表</w:t>
      </w:r>
      <w:bookmarkEnd w:id="0"/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spacing w:line="600" w:lineRule="exact"/>
        <w:rPr>
          <w:rFonts w:ascii="仿宋_GB2312" w:hAnsi="仿宋_GB2312" w:eastAsia="仿宋_GB2312"/>
          <w:sz w:val="30"/>
          <w:u w:val="single"/>
        </w:rPr>
      </w:pPr>
      <w:r>
        <w:rPr>
          <w:rFonts w:ascii="仿宋_GB2312" w:hAnsi="仿宋_GB2312" w:eastAsia="仿宋_GB2312"/>
          <w:sz w:val="30"/>
        </w:rPr>
        <w:t>企业名称：</w:t>
      </w:r>
      <w:r>
        <w:rPr>
          <w:rFonts w:ascii="仿宋_GB2312" w:hAnsi="仿宋_GB2312" w:eastAsia="仿宋_GB2312"/>
          <w:sz w:val="30"/>
          <w:u w:val="single"/>
        </w:rPr>
        <w:t xml:space="preserve">                                     </w:t>
      </w:r>
    </w:p>
    <w:p>
      <w:pPr>
        <w:spacing w:line="600" w:lineRule="exact"/>
        <w:rPr>
          <w:rFonts w:ascii="仿宋_GB2312" w:hAnsi="仿宋_GB2312" w:eastAsia="仿宋_GB2312"/>
          <w:sz w:val="30"/>
        </w:rPr>
      </w:pPr>
      <w:r>
        <w:rPr>
          <w:rFonts w:ascii="仿宋_GB2312" w:hAnsi="仿宋_GB2312" w:eastAsia="仿宋_GB2312"/>
          <w:sz w:val="30"/>
        </w:rPr>
        <w:t xml:space="preserve">申报类型： □领军企业  □示范企业  □优势企业  </w:t>
      </w:r>
    </w:p>
    <w:p>
      <w:pPr>
        <w:spacing w:line="600" w:lineRule="exact"/>
        <w:rPr>
          <w:rFonts w:ascii="仿宋_GB2312" w:hAnsi="仿宋_GB2312" w:eastAsia="仿宋_GB2312"/>
          <w:sz w:val="30"/>
          <w:u w:val="single"/>
        </w:rPr>
      </w:pPr>
      <w:r>
        <w:rPr>
          <w:rFonts w:ascii="仿宋_GB2312" w:hAnsi="仿宋_GB2312" w:eastAsia="仿宋_GB2312"/>
          <w:sz w:val="30"/>
        </w:rPr>
        <w:t>申报日期：</w:t>
      </w:r>
      <w:r>
        <w:rPr>
          <w:rFonts w:ascii="仿宋_GB2312" w:hAnsi="仿宋_GB2312" w:eastAsia="仿宋_GB2312"/>
          <w:sz w:val="30"/>
          <w:u w:val="single"/>
        </w:rPr>
        <w:t xml:space="preserve">                                     </w:t>
      </w:r>
    </w:p>
    <w:p>
      <w:pPr>
        <w:spacing w:line="600" w:lineRule="exact"/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rPr>
          <w:rFonts w:ascii="仿宋_GB2312" w:hAnsi="仿宋_GB2312" w:eastAsia="仿宋_GB2312"/>
          <w:sz w:val="30"/>
          <w:u w:val="single"/>
        </w:rPr>
      </w:pPr>
    </w:p>
    <w:p>
      <w:pPr>
        <w:jc w:val="center"/>
        <w:rPr>
          <w:rFonts w:ascii="仿宋_GB2312" w:hAnsi="仿宋_GB2312" w:eastAsia="仿宋_GB2312"/>
          <w:sz w:val="30"/>
        </w:rPr>
      </w:pPr>
      <w:r>
        <w:rPr>
          <w:rFonts w:ascii="仿宋_GB2312" w:hAnsi="仿宋_GB2312" w:eastAsia="仿宋_GB2312"/>
          <w:sz w:val="30"/>
        </w:rPr>
        <w:t>河南省知识产权局制</w:t>
      </w:r>
    </w:p>
    <w:p>
      <w:pPr>
        <w:bidi/>
        <w:spacing w:line="300" w:lineRule="auto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ascii="仿宋_GB2312" w:hAnsi="仿宋_GB2312" w:eastAsia="仿宋_GB2312"/>
          <w:sz w:val="30"/>
        </w:rPr>
        <w:t>二</w:t>
      </w:r>
      <w:r>
        <w:rPr>
          <w:rFonts w:ascii="宋体" w:hAnsi="宋体" w:cs="宋体"/>
          <w:sz w:val="30"/>
        </w:rPr>
        <w:t>〇</w:t>
      </w:r>
      <w:r>
        <w:rPr>
          <w:rFonts w:ascii="仿宋_GB2312" w:hAnsi="仿宋_GB2312" w:eastAsia="仿宋_GB2312" w:cs="楷体_GB2312"/>
          <w:sz w:val="30"/>
        </w:rPr>
        <w:t>二</w:t>
      </w:r>
      <w:r>
        <w:rPr>
          <w:rFonts w:ascii="宋体" w:hAnsi="宋体" w:eastAsia="仿宋_GB2312" w:cs="宋体"/>
          <w:sz w:val="30"/>
        </w:rPr>
        <w:t>一</w:t>
      </w:r>
      <w:r>
        <w:rPr>
          <w:rFonts w:ascii="仿宋_GB2312" w:hAnsi="仿宋_GB2312" w:eastAsia="仿宋_GB2312" w:cs="楷体_GB2312"/>
          <w:sz w:val="30"/>
        </w:rPr>
        <w:t>年</w:t>
      </w:r>
      <w:r>
        <w:br w:type="page"/>
      </w:r>
      <w:r>
        <w:rPr>
          <w:rFonts w:hint="eastAsia"/>
        </w:rPr>
        <w:t xml:space="preserve"> </w:t>
      </w:r>
      <w:r>
        <w:rPr>
          <w:rFonts w:ascii="方正小标宋简体" w:hAnsi="方正小标宋简体" w:eastAsia="方正小标宋简体"/>
          <w:sz w:val="44"/>
          <w:szCs w:val="44"/>
        </w:rPr>
        <w:t>填写要求</w:t>
      </w:r>
    </w:p>
    <w:p>
      <w:pPr>
        <w:snapToGrid w:val="0"/>
        <w:spacing w:line="300" w:lineRule="auto"/>
        <w:jc w:val="center"/>
        <w:rPr>
          <w:rFonts w:ascii="黑体" w:hAnsi="黑体" w:eastAsia="黑体"/>
          <w:sz w:val="24"/>
        </w:rPr>
      </w:pP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本申报书根据评价指标体系请企业认真如实填写。填写要求如下：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1．指定专人会同企业财务、统计部门人员填写。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2．填表用语简洁明了，数据详实、准确。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3．表内栏目不得空缺，如果某项栏目内容没有，请填“无”。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4．各表格中的内容如果不够地方填写，可以扩充或加页。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5.本表填写内容中涉及到的企业相关情况，如审计报告及财务报表、重要管理制度、获奖证书、专利证书、有关认定证书等需要提供相关复印件一并附上。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6．各种数据的统计截止日期为2020年12月31日。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7．附表只填写企业重要的、有代表性的内容。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8．工作内容应包括2021年的企业工作情况。</w:t>
      </w:r>
    </w:p>
    <w:p>
      <w:pPr>
        <w:snapToGrid w:val="0"/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9．企业法定代表人确认所填写内容准确无误后，在本表承诺书上签字盖章，否则本表无效。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填表人（签字）：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填表日期：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联系电话：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电子邮件：</w:t>
      </w:r>
    </w:p>
    <w:p/>
    <w:p/>
    <w:p/>
    <w:p/>
    <w:p/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  <w:t>河南省知识产权强企培育备案表</w:t>
      </w:r>
    </w:p>
    <w:tbl>
      <w:tblPr>
        <w:tblStyle w:val="15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96"/>
        <w:gridCol w:w="8"/>
        <w:gridCol w:w="281"/>
        <w:gridCol w:w="835"/>
        <w:gridCol w:w="879"/>
        <w:gridCol w:w="79"/>
        <w:gridCol w:w="45"/>
        <w:gridCol w:w="10"/>
        <w:gridCol w:w="429"/>
        <w:gridCol w:w="14"/>
        <w:gridCol w:w="130"/>
        <w:gridCol w:w="135"/>
        <w:gridCol w:w="151"/>
        <w:gridCol w:w="237"/>
        <w:gridCol w:w="188"/>
        <w:gridCol w:w="416"/>
        <w:gridCol w:w="117"/>
        <w:gridCol w:w="185"/>
        <w:gridCol w:w="125"/>
        <w:gridCol w:w="237"/>
        <w:gridCol w:w="195"/>
        <w:gridCol w:w="135"/>
        <w:gridCol w:w="126"/>
        <w:gridCol w:w="161"/>
        <w:gridCol w:w="280"/>
        <w:gridCol w:w="7"/>
        <w:gridCol w:w="8"/>
        <w:gridCol w:w="398"/>
        <w:gridCol w:w="13"/>
        <w:gridCol w:w="147"/>
        <w:gridCol w:w="44"/>
        <w:gridCol w:w="90"/>
        <w:gridCol w:w="10"/>
        <w:gridCol w:w="424"/>
        <w:gridCol w:w="232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企业通信地址</w:t>
            </w:r>
          </w:p>
        </w:tc>
        <w:tc>
          <w:tcPr>
            <w:tcW w:w="495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邮编</w:t>
            </w:r>
          </w:p>
        </w:tc>
        <w:tc>
          <w:tcPr>
            <w:tcW w:w="1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法定代表人</w:t>
            </w:r>
          </w:p>
        </w:tc>
        <w:tc>
          <w:tcPr>
            <w:tcW w:w="20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电话</w:t>
            </w:r>
          </w:p>
        </w:tc>
        <w:tc>
          <w:tcPr>
            <w:tcW w:w="19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传真</w:t>
            </w:r>
          </w:p>
        </w:tc>
        <w:tc>
          <w:tcPr>
            <w:tcW w:w="1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联络人</w:t>
            </w:r>
          </w:p>
        </w:tc>
        <w:tc>
          <w:tcPr>
            <w:tcW w:w="20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电话</w:t>
            </w:r>
          </w:p>
        </w:tc>
        <w:tc>
          <w:tcPr>
            <w:tcW w:w="19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传真</w:t>
            </w:r>
          </w:p>
        </w:tc>
        <w:tc>
          <w:tcPr>
            <w:tcW w:w="1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经济类型</w:t>
            </w:r>
          </w:p>
        </w:tc>
        <w:tc>
          <w:tcPr>
            <w:tcW w:w="767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□国有企业 □集体企业 □私营企业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□有限责任公司 □股份有限公司 □股份合作企业 □其他企业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上市情况</w:t>
            </w:r>
          </w:p>
        </w:tc>
        <w:tc>
          <w:tcPr>
            <w:tcW w:w="767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□上海证券交易所 □深圳证券交易所 □海外上市□未上市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企业规模（按照《中小企业划型标准规定》确定）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□ A.大型企业  □ B.中型企业  □ C.小型企业  □D.微型企业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科技型企业类别（可多选）</w:t>
            </w:r>
          </w:p>
        </w:tc>
        <w:tc>
          <w:tcPr>
            <w:tcW w:w="27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高新技术企业□</w:t>
            </w:r>
          </w:p>
        </w:tc>
        <w:tc>
          <w:tcPr>
            <w:tcW w:w="2703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所属国民经济行业代码（按《国民经济行业分类》中“大类”填写）</w:t>
            </w:r>
          </w:p>
        </w:tc>
        <w:tc>
          <w:tcPr>
            <w:tcW w:w="22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科技型中小企业□</w:t>
            </w:r>
          </w:p>
        </w:tc>
        <w:tc>
          <w:tcPr>
            <w:tcW w:w="270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其他类企业□</w:t>
            </w:r>
          </w:p>
        </w:tc>
        <w:tc>
          <w:tcPr>
            <w:tcW w:w="2703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所属领域</w:t>
            </w:r>
          </w:p>
        </w:tc>
        <w:tc>
          <w:tcPr>
            <w:tcW w:w="27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企业信用等级</w:t>
            </w:r>
          </w:p>
        </w:tc>
        <w:tc>
          <w:tcPr>
            <w:tcW w:w="2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企业经营范围</w:t>
            </w:r>
          </w:p>
        </w:tc>
        <w:tc>
          <w:tcPr>
            <w:tcW w:w="7673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企业所在行业技术密集度</w:t>
            </w:r>
          </w:p>
        </w:tc>
        <w:tc>
          <w:tcPr>
            <w:tcW w:w="7673" w:type="dxa"/>
            <w:gridSpan w:val="3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□高技术密集度□中高技术密集度□中低技术密集度</w:t>
            </w: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□低技术密集度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3" w:type="dxa"/>
            <w:gridSpan w:val="3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企业经营状况</w:t>
            </w:r>
          </w:p>
        </w:tc>
        <w:tc>
          <w:tcPr>
            <w:tcW w:w="32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企业（万元）</w:t>
            </w:r>
          </w:p>
        </w:tc>
        <w:tc>
          <w:tcPr>
            <w:tcW w:w="444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企业自主知识产权产品（万元）</w:t>
            </w:r>
          </w:p>
        </w:tc>
      </w:tr>
      <w:tr>
        <w:trPr>
          <w:trHeight w:val="471" w:hRule="atLeast"/>
        </w:trPr>
        <w:tc>
          <w:tcPr>
            <w:tcW w:w="1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总产值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营业收入</w:t>
            </w:r>
          </w:p>
        </w:tc>
        <w:tc>
          <w:tcPr>
            <w:tcW w:w="1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利税</w:t>
            </w:r>
          </w:p>
        </w:tc>
        <w:tc>
          <w:tcPr>
            <w:tcW w:w="1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总产值</w:t>
            </w: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营业收入</w:t>
            </w:r>
          </w:p>
        </w:tc>
        <w:tc>
          <w:tcPr>
            <w:tcW w:w="22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专利相关产品与服务收入占企业年营业收入比值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7"/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 xml:space="preserve">   2020年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工作体系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机构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名称</w:t>
            </w:r>
          </w:p>
        </w:tc>
        <w:tc>
          <w:tcPr>
            <w:tcW w:w="6549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专职（人）</w:t>
            </w:r>
          </w:p>
        </w:tc>
        <w:tc>
          <w:tcPr>
            <w:tcW w:w="21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兼职（人）</w:t>
            </w:r>
          </w:p>
        </w:tc>
        <w:tc>
          <w:tcPr>
            <w:tcW w:w="317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8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（企业管理、研发）人员的知识产权培训率</w:t>
            </w:r>
          </w:p>
        </w:tc>
        <w:tc>
          <w:tcPr>
            <w:tcW w:w="1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6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一般职工的知识产权培训率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制度建设</w:t>
            </w:r>
          </w:p>
        </w:tc>
        <w:tc>
          <w:tcPr>
            <w:tcW w:w="7665" w:type="dxa"/>
            <w:gridSpan w:val="3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80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是否建立知识产权预警机制及应对方案</w:t>
            </w:r>
          </w:p>
        </w:tc>
        <w:tc>
          <w:tcPr>
            <w:tcW w:w="144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405" w:type="dxa"/>
            <w:gridSpan w:val="21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是否推动建立行业知识产权维权协作机制，参与行业专利纠纷处置</w:t>
            </w:r>
          </w:p>
        </w:tc>
        <w:tc>
          <w:tcPr>
            <w:tcW w:w="1702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0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是否设立分析评议机制</w:t>
            </w:r>
          </w:p>
        </w:tc>
        <w:tc>
          <w:tcPr>
            <w:tcW w:w="144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2552" w:type="dxa"/>
            <w:gridSpan w:val="1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是否开展企业专利导航工作</w:t>
            </w:r>
          </w:p>
        </w:tc>
        <w:tc>
          <w:tcPr>
            <w:tcW w:w="2555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80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是否参与《企业知识产权管理规范》实施</w:t>
            </w:r>
          </w:p>
        </w:tc>
        <w:tc>
          <w:tcPr>
            <w:tcW w:w="144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2552" w:type="dxa"/>
            <w:gridSpan w:val="1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通过《企业知识产权管理规范》贯标认证时间</w:t>
            </w:r>
          </w:p>
        </w:tc>
        <w:tc>
          <w:tcPr>
            <w:tcW w:w="2555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8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企业内知识产权创造</w:t>
            </w: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（研发）机构</w:t>
            </w:r>
          </w:p>
        </w:tc>
        <w:tc>
          <w:tcPr>
            <w:tcW w:w="1442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2552" w:type="dxa"/>
            <w:gridSpan w:val="15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研发机构人数</w:t>
            </w:r>
          </w:p>
        </w:tc>
        <w:tc>
          <w:tcPr>
            <w:tcW w:w="2555" w:type="dxa"/>
            <w:gridSpan w:val="1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经费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投入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情况</w:t>
            </w: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单位（万元）</w:t>
            </w:r>
          </w:p>
        </w:tc>
        <w:tc>
          <w:tcPr>
            <w:tcW w:w="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研发投入情况</w:t>
            </w:r>
          </w:p>
        </w:tc>
        <w:tc>
          <w:tcPr>
            <w:tcW w:w="1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占企业年营业收入比值</w:t>
            </w:r>
          </w:p>
        </w:tc>
        <w:tc>
          <w:tcPr>
            <w:tcW w:w="21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知识产权投入情况</w:t>
            </w: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占企业年营业收入比值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1"/>
              </w:tabs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14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资源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拥有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状况</w:t>
            </w:r>
          </w:p>
        </w:tc>
        <w:tc>
          <w:tcPr>
            <w:tcW w:w="18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专利量</w:t>
            </w: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单位（件）</w:t>
            </w:r>
          </w:p>
        </w:tc>
        <w:tc>
          <w:tcPr>
            <w:tcW w:w="12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发明申请量</w:t>
            </w: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发明授权量</w:t>
            </w:r>
          </w:p>
        </w:tc>
        <w:tc>
          <w:tcPr>
            <w:tcW w:w="14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国外专利申请量</w:t>
            </w: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国外专利授权量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12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2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12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截至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年底有效专利拥有量</w:t>
            </w:r>
          </w:p>
        </w:tc>
        <w:tc>
          <w:tcPr>
            <w:tcW w:w="4252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 xml:space="preserve">            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商标（累计件）</w:t>
            </w:r>
          </w:p>
        </w:tc>
        <w:tc>
          <w:tcPr>
            <w:tcW w:w="1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驰名商标</w:t>
            </w:r>
          </w:p>
        </w:tc>
        <w:tc>
          <w:tcPr>
            <w:tcW w:w="12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国外注册商标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技术标准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（累计件）</w:t>
            </w:r>
          </w:p>
        </w:tc>
        <w:tc>
          <w:tcPr>
            <w:tcW w:w="6549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其他知识产权</w:t>
            </w:r>
          </w:p>
        </w:tc>
        <w:tc>
          <w:tcPr>
            <w:tcW w:w="6549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知识产权投融资情况</w:t>
            </w:r>
          </w:p>
        </w:tc>
        <w:tc>
          <w:tcPr>
            <w:tcW w:w="18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专利实施率（％）</w:t>
            </w:r>
          </w:p>
        </w:tc>
        <w:tc>
          <w:tcPr>
            <w:tcW w:w="183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知识产权作价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入股</w:t>
            </w:r>
          </w:p>
        </w:tc>
        <w:tc>
          <w:tcPr>
            <w:tcW w:w="198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知识产权许可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转让</w:t>
            </w:r>
          </w:p>
        </w:tc>
        <w:tc>
          <w:tcPr>
            <w:tcW w:w="18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知识产权质押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金额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金额</w:t>
            </w:r>
          </w:p>
        </w:tc>
        <w:tc>
          <w:tcPr>
            <w:tcW w:w="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金额</w:t>
            </w:r>
          </w:p>
        </w:tc>
      </w:tr>
      <w:tr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96"/>
              </w:tabs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二、企业知识产权工作情况</w:t>
            </w:r>
          </w:p>
          <w:p>
            <w:pPr>
              <w:jc w:val="center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2"/>
                <w:szCs w:val="22"/>
                <w:lang w:bidi="hi-IN"/>
              </w:rPr>
              <w:t>（含强企申报条件所提的内容及企业近三年知识产权工作开展情况等）</w:t>
            </w: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  <w:lang w:bidi="hi-IN"/>
              </w:rPr>
            </w:pPr>
          </w:p>
          <w:p>
            <w:pPr>
              <w:tabs>
                <w:tab w:val="left" w:pos="6990"/>
              </w:tabs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仿宋_GB2312" w:eastAsia="仿宋_GB2312" w:cs="Times New Roman"/>
                <w:kern w:val="0"/>
                <w:sz w:val="22"/>
                <w:szCs w:val="22"/>
                <w:lang w:bidi="hi-IN"/>
              </w:rPr>
              <w:tab/>
            </w:r>
            <w:r>
              <w:rPr>
                <w:rFonts w:hint="eastAsia" w:ascii="仿宋_GB2312" w:eastAsia="仿宋_GB2312" w:cs="Times New Roman"/>
                <w:kern w:val="0"/>
                <w:sz w:val="22"/>
                <w:szCs w:val="22"/>
                <w:lang w:bidi="hi-IN"/>
              </w:rPr>
              <w:t>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20"/>
              <w:jc w:val="left"/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三、申请单位意见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 xml:space="preserve">    本单位自愿申请河南省知识产权强企，对所提供的所有数据及内容的真实性负责。</w:t>
            </w: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 xml:space="preserve">        法定代表人签字：                             （盖   章）</w:t>
            </w: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 xml:space="preserve">                                                  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40"/>
              <w:jc w:val="left"/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四、所在省辖市知识产权局或省直管县（市）知识产权局意见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>本单位对该企业的申报信息及全部材料进行了严格审查，确认申报材料内容属实，同意推荐。</w:t>
            </w: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 xml:space="preserve">                                                      （盖   章）</w:t>
            </w: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</w:p>
          <w:p>
            <w:pPr>
              <w:snapToGrid w:val="0"/>
              <w:spacing w:before="48"/>
              <w:jc w:val="left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 xml:space="preserve">                                                   年      月     日</w:t>
            </w:r>
          </w:p>
          <w:p>
            <w:pPr>
              <w:jc w:val="left"/>
              <w:rPr>
                <w:rFonts w:ascii="仿宋_GB2312" w:eastAsia="仿宋_GB2312" w:cs="Times New Roman"/>
                <w:kern w:val="0"/>
                <w:sz w:val="22"/>
                <w:szCs w:val="22"/>
                <w:lang w:bidi="hi-I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4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五、省知识产权局意见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357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kern w:val="0"/>
                <w:sz w:val="22"/>
                <w:szCs w:val="22"/>
                <w:lang w:bidi="hi-IN"/>
              </w:rPr>
            </w:pPr>
            <w:r>
              <w:rPr>
                <w:rFonts w:hint="eastAsia" w:ascii="黑体" w:hAnsi="黑体" w:eastAsia="黑体" w:cs="Times New Roman"/>
                <w:kern w:val="0"/>
                <w:sz w:val="22"/>
                <w:szCs w:val="22"/>
                <w:lang w:bidi="hi-IN"/>
              </w:rPr>
              <w:t>六、附件及证明材料目录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>序号</w:t>
            </w: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>名称</w:t>
            </w: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8"/>
              <w:jc w:val="center"/>
              <w:rPr>
                <w:rFonts w:ascii="仿宋_GB2312" w:hAns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2"/>
                <w:szCs w:val="22"/>
                <w:lang w:bidi="hi-IN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44"/>
          <w:szCs w:val="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247" w:gutter="0"/>
          <w:cols w:space="425" w:num="1"/>
          <w:docGrid w:linePitch="312" w:charSpace="0"/>
        </w:sectPr>
      </w:pP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5" w:left="1588" w:header="851" w:footer="124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753A"/>
    <w:rsid w:val="00010CF2"/>
    <w:rsid w:val="000117DD"/>
    <w:rsid w:val="00011987"/>
    <w:rsid w:val="00012368"/>
    <w:rsid w:val="00015880"/>
    <w:rsid w:val="00016E12"/>
    <w:rsid w:val="0002418D"/>
    <w:rsid w:val="00024A36"/>
    <w:rsid w:val="000277F5"/>
    <w:rsid w:val="00027A82"/>
    <w:rsid w:val="0003028E"/>
    <w:rsid w:val="000325E8"/>
    <w:rsid w:val="00032AFB"/>
    <w:rsid w:val="000347BA"/>
    <w:rsid w:val="00034CD0"/>
    <w:rsid w:val="00034E0E"/>
    <w:rsid w:val="00040E7D"/>
    <w:rsid w:val="0004171F"/>
    <w:rsid w:val="00043083"/>
    <w:rsid w:val="00043134"/>
    <w:rsid w:val="000443F0"/>
    <w:rsid w:val="00044D99"/>
    <w:rsid w:val="00044DC5"/>
    <w:rsid w:val="00044E80"/>
    <w:rsid w:val="00045E79"/>
    <w:rsid w:val="000464D0"/>
    <w:rsid w:val="000467D4"/>
    <w:rsid w:val="0006265A"/>
    <w:rsid w:val="0006305E"/>
    <w:rsid w:val="0006360D"/>
    <w:rsid w:val="00063DB5"/>
    <w:rsid w:val="00064986"/>
    <w:rsid w:val="00067EB6"/>
    <w:rsid w:val="00071338"/>
    <w:rsid w:val="0007178B"/>
    <w:rsid w:val="000800C8"/>
    <w:rsid w:val="00080C03"/>
    <w:rsid w:val="00082A4D"/>
    <w:rsid w:val="00084575"/>
    <w:rsid w:val="00084E19"/>
    <w:rsid w:val="0008647A"/>
    <w:rsid w:val="00087706"/>
    <w:rsid w:val="00087F97"/>
    <w:rsid w:val="000909FC"/>
    <w:rsid w:val="0009160B"/>
    <w:rsid w:val="00092513"/>
    <w:rsid w:val="00092965"/>
    <w:rsid w:val="00092C5F"/>
    <w:rsid w:val="00094BD1"/>
    <w:rsid w:val="000952DA"/>
    <w:rsid w:val="00096B16"/>
    <w:rsid w:val="00097F2E"/>
    <w:rsid w:val="000A0EE5"/>
    <w:rsid w:val="000A11E0"/>
    <w:rsid w:val="000A4DA7"/>
    <w:rsid w:val="000A525E"/>
    <w:rsid w:val="000A7F97"/>
    <w:rsid w:val="000B0571"/>
    <w:rsid w:val="000B1B25"/>
    <w:rsid w:val="000B6CD8"/>
    <w:rsid w:val="000C3920"/>
    <w:rsid w:val="000C6040"/>
    <w:rsid w:val="000C696E"/>
    <w:rsid w:val="000D2508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46FD"/>
    <w:rsid w:val="000F6490"/>
    <w:rsid w:val="00103CD9"/>
    <w:rsid w:val="00103FA0"/>
    <w:rsid w:val="00104F5E"/>
    <w:rsid w:val="00106A7C"/>
    <w:rsid w:val="001072EA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651D"/>
    <w:rsid w:val="00126F15"/>
    <w:rsid w:val="001271D5"/>
    <w:rsid w:val="001300D4"/>
    <w:rsid w:val="00130341"/>
    <w:rsid w:val="00130523"/>
    <w:rsid w:val="00133641"/>
    <w:rsid w:val="00141717"/>
    <w:rsid w:val="0014635F"/>
    <w:rsid w:val="001476C5"/>
    <w:rsid w:val="00147E5D"/>
    <w:rsid w:val="00151186"/>
    <w:rsid w:val="00152085"/>
    <w:rsid w:val="00152EEE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5E6F"/>
    <w:rsid w:val="001867B7"/>
    <w:rsid w:val="001869A3"/>
    <w:rsid w:val="00186E4F"/>
    <w:rsid w:val="00191662"/>
    <w:rsid w:val="001931CA"/>
    <w:rsid w:val="00194A55"/>
    <w:rsid w:val="0019546B"/>
    <w:rsid w:val="0019734A"/>
    <w:rsid w:val="001A13FA"/>
    <w:rsid w:val="001A18DB"/>
    <w:rsid w:val="001A30F0"/>
    <w:rsid w:val="001A34B8"/>
    <w:rsid w:val="001A3C14"/>
    <w:rsid w:val="001A499D"/>
    <w:rsid w:val="001A68FC"/>
    <w:rsid w:val="001B0318"/>
    <w:rsid w:val="001B1B0F"/>
    <w:rsid w:val="001B3255"/>
    <w:rsid w:val="001C02D9"/>
    <w:rsid w:val="001C30A2"/>
    <w:rsid w:val="001C4E79"/>
    <w:rsid w:val="001C5308"/>
    <w:rsid w:val="001C639E"/>
    <w:rsid w:val="001D0388"/>
    <w:rsid w:val="001D175D"/>
    <w:rsid w:val="001D2400"/>
    <w:rsid w:val="001D6AE9"/>
    <w:rsid w:val="001D7D76"/>
    <w:rsid w:val="001E1494"/>
    <w:rsid w:val="001E1B6E"/>
    <w:rsid w:val="001E1D28"/>
    <w:rsid w:val="001E3F20"/>
    <w:rsid w:val="001E62F6"/>
    <w:rsid w:val="001E6890"/>
    <w:rsid w:val="001F0050"/>
    <w:rsid w:val="001F0120"/>
    <w:rsid w:val="001F20C9"/>
    <w:rsid w:val="001F294C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9C0"/>
    <w:rsid w:val="00226B94"/>
    <w:rsid w:val="002304FF"/>
    <w:rsid w:val="00231926"/>
    <w:rsid w:val="00233F3E"/>
    <w:rsid w:val="002349B9"/>
    <w:rsid w:val="00235739"/>
    <w:rsid w:val="00237136"/>
    <w:rsid w:val="00242AFD"/>
    <w:rsid w:val="002437DB"/>
    <w:rsid w:val="00247589"/>
    <w:rsid w:val="00247D10"/>
    <w:rsid w:val="00250CCE"/>
    <w:rsid w:val="00253E02"/>
    <w:rsid w:val="00255459"/>
    <w:rsid w:val="00256D67"/>
    <w:rsid w:val="002575C3"/>
    <w:rsid w:val="00257B6C"/>
    <w:rsid w:val="00260225"/>
    <w:rsid w:val="002609F8"/>
    <w:rsid w:val="00260B9F"/>
    <w:rsid w:val="00265044"/>
    <w:rsid w:val="00265831"/>
    <w:rsid w:val="00265D1A"/>
    <w:rsid w:val="00266A0C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7E7"/>
    <w:rsid w:val="00290D69"/>
    <w:rsid w:val="00293509"/>
    <w:rsid w:val="00293D8A"/>
    <w:rsid w:val="0029428C"/>
    <w:rsid w:val="00295011"/>
    <w:rsid w:val="00295F35"/>
    <w:rsid w:val="00295F45"/>
    <w:rsid w:val="002967E9"/>
    <w:rsid w:val="002A4ACB"/>
    <w:rsid w:val="002A4E40"/>
    <w:rsid w:val="002A6F16"/>
    <w:rsid w:val="002A7777"/>
    <w:rsid w:val="002B19F2"/>
    <w:rsid w:val="002B64C7"/>
    <w:rsid w:val="002B7120"/>
    <w:rsid w:val="002C0984"/>
    <w:rsid w:val="002C2ED9"/>
    <w:rsid w:val="002C449F"/>
    <w:rsid w:val="002C5C4B"/>
    <w:rsid w:val="002C60D8"/>
    <w:rsid w:val="002C7BA5"/>
    <w:rsid w:val="002D0368"/>
    <w:rsid w:val="002D0CF5"/>
    <w:rsid w:val="002D14B5"/>
    <w:rsid w:val="002D3D84"/>
    <w:rsid w:val="002D5B81"/>
    <w:rsid w:val="002D610C"/>
    <w:rsid w:val="002D6119"/>
    <w:rsid w:val="002D7A36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D5E"/>
    <w:rsid w:val="00313990"/>
    <w:rsid w:val="00313BEF"/>
    <w:rsid w:val="003154B0"/>
    <w:rsid w:val="00315954"/>
    <w:rsid w:val="00317E9A"/>
    <w:rsid w:val="00321DD9"/>
    <w:rsid w:val="003223B1"/>
    <w:rsid w:val="0032364D"/>
    <w:rsid w:val="00326FC6"/>
    <w:rsid w:val="00330239"/>
    <w:rsid w:val="00330761"/>
    <w:rsid w:val="00332AF6"/>
    <w:rsid w:val="00332CA4"/>
    <w:rsid w:val="003338DE"/>
    <w:rsid w:val="00336386"/>
    <w:rsid w:val="00337316"/>
    <w:rsid w:val="00340271"/>
    <w:rsid w:val="00340F45"/>
    <w:rsid w:val="003419A0"/>
    <w:rsid w:val="00344D4B"/>
    <w:rsid w:val="00345219"/>
    <w:rsid w:val="003455AE"/>
    <w:rsid w:val="00346433"/>
    <w:rsid w:val="0035219A"/>
    <w:rsid w:val="0035221A"/>
    <w:rsid w:val="003523B9"/>
    <w:rsid w:val="0035389D"/>
    <w:rsid w:val="003539C8"/>
    <w:rsid w:val="00354351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4826"/>
    <w:rsid w:val="00374BE7"/>
    <w:rsid w:val="003752A5"/>
    <w:rsid w:val="0038127C"/>
    <w:rsid w:val="00383E11"/>
    <w:rsid w:val="003857A9"/>
    <w:rsid w:val="0038676F"/>
    <w:rsid w:val="003946C9"/>
    <w:rsid w:val="00394A4F"/>
    <w:rsid w:val="00397AD7"/>
    <w:rsid w:val="003A4A8E"/>
    <w:rsid w:val="003A5432"/>
    <w:rsid w:val="003A5BC0"/>
    <w:rsid w:val="003A5C7A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105DF"/>
    <w:rsid w:val="004121EB"/>
    <w:rsid w:val="00412A45"/>
    <w:rsid w:val="0041308D"/>
    <w:rsid w:val="0041377E"/>
    <w:rsid w:val="00415D5E"/>
    <w:rsid w:val="00416BC6"/>
    <w:rsid w:val="0041734D"/>
    <w:rsid w:val="00417DAB"/>
    <w:rsid w:val="004210E5"/>
    <w:rsid w:val="00423351"/>
    <w:rsid w:val="00423A58"/>
    <w:rsid w:val="0043354A"/>
    <w:rsid w:val="00433B4D"/>
    <w:rsid w:val="00435437"/>
    <w:rsid w:val="0043654C"/>
    <w:rsid w:val="004369DE"/>
    <w:rsid w:val="00441F76"/>
    <w:rsid w:val="00443923"/>
    <w:rsid w:val="0044416A"/>
    <w:rsid w:val="00444285"/>
    <w:rsid w:val="00445D2D"/>
    <w:rsid w:val="00446C24"/>
    <w:rsid w:val="00451289"/>
    <w:rsid w:val="0045380A"/>
    <w:rsid w:val="00453D60"/>
    <w:rsid w:val="0045461D"/>
    <w:rsid w:val="00454FAC"/>
    <w:rsid w:val="0045509C"/>
    <w:rsid w:val="00456AC5"/>
    <w:rsid w:val="00457F0B"/>
    <w:rsid w:val="0046045B"/>
    <w:rsid w:val="004607FA"/>
    <w:rsid w:val="00462BEC"/>
    <w:rsid w:val="00462D4F"/>
    <w:rsid w:val="00462FD0"/>
    <w:rsid w:val="00463EE7"/>
    <w:rsid w:val="00465978"/>
    <w:rsid w:val="00476D11"/>
    <w:rsid w:val="00477878"/>
    <w:rsid w:val="00480BBB"/>
    <w:rsid w:val="00481306"/>
    <w:rsid w:val="00482DEE"/>
    <w:rsid w:val="004848A9"/>
    <w:rsid w:val="00487DF0"/>
    <w:rsid w:val="00490537"/>
    <w:rsid w:val="00490E86"/>
    <w:rsid w:val="00491C0B"/>
    <w:rsid w:val="00492F33"/>
    <w:rsid w:val="0049785E"/>
    <w:rsid w:val="004A131A"/>
    <w:rsid w:val="004A22ED"/>
    <w:rsid w:val="004A4533"/>
    <w:rsid w:val="004A4625"/>
    <w:rsid w:val="004A628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950"/>
    <w:rsid w:val="004C5EC8"/>
    <w:rsid w:val="004C6BE1"/>
    <w:rsid w:val="004C798E"/>
    <w:rsid w:val="004C7C4E"/>
    <w:rsid w:val="004D4779"/>
    <w:rsid w:val="004D4DF5"/>
    <w:rsid w:val="004D7B68"/>
    <w:rsid w:val="004E1DB1"/>
    <w:rsid w:val="004E3A2F"/>
    <w:rsid w:val="004E3FC0"/>
    <w:rsid w:val="004E4F86"/>
    <w:rsid w:val="004E5C4E"/>
    <w:rsid w:val="004E6730"/>
    <w:rsid w:val="004E6C52"/>
    <w:rsid w:val="004F1150"/>
    <w:rsid w:val="004F18E0"/>
    <w:rsid w:val="004F31A0"/>
    <w:rsid w:val="004F334B"/>
    <w:rsid w:val="004F66AD"/>
    <w:rsid w:val="004F69FE"/>
    <w:rsid w:val="005010D5"/>
    <w:rsid w:val="00505A2F"/>
    <w:rsid w:val="00505CA7"/>
    <w:rsid w:val="005060AF"/>
    <w:rsid w:val="00507863"/>
    <w:rsid w:val="00510D41"/>
    <w:rsid w:val="00511923"/>
    <w:rsid w:val="00511E3E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CF2"/>
    <w:rsid w:val="005538F8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E94"/>
    <w:rsid w:val="00567DF9"/>
    <w:rsid w:val="00570C77"/>
    <w:rsid w:val="00570C91"/>
    <w:rsid w:val="00572565"/>
    <w:rsid w:val="00574A56"/>
    <w:rsid w:val="00581826"/>
    <w:rsid w:val="00583FF9"/>
    <w:rsid w:val="005869A1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AD6"/>
    <w:rsid w:val="005A2722"/>
    <w:rsid w:val="005A5F36"/>
    <w:rsid w:val="005A60EE"/>
    <w:rsid w:val="005A728A"/>
    <w:rsid w:val="005A7403"/>
    <w:rsid w:val="005B1438"/>
    <w:rsid w:val="005B4180"/>
    <w:rsid w:val="005B546B"/>
    <w:rsid w:val="005B7098"/>
    <w:rsid w:val="005B710F"/>
    <w:rsid w:val="005B729D"/>
    <w:rsid w:val="005B7E2C"/>
    <w:rsid w:val="005C1B09"/>
    <w:rsid w:val="005C2BB0"/>
    <w:rsid w:val="005C359D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E1BEA"/>
    <w:rsid w:val="005E1CF2"/>
    <w:rsid w:val="005E3A38"/>
    <w:rsid w:val="005E6393"/>
    <w:rsid w:val="005E67CB"/>
    <w:rsid w:val="005F1246"/>
    <w:rsid w:val="005F195E"/>
    <w:rsid w:val="005F47D5"/>
    <w:rsid w:val="005F5899"/>
    <w:rsid w:val="005F72F7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C1D"/>
    <w:rsid w:val="00623DEE"/>
    <w:rsid w:val="00624379"/>
    <w:rsid w:val="00625075"/>
    <w:rsid w:val="006254C2"/>
    <w:rsid w:val="00625D0F"/>
    <w:rsid w:val="00626A77"/>
    <w:rsid w:val="00626E7E"/>
    <w:rsid w:val="00630560"/>
    <w:rsid w:val="0063322E"/>
    <w:rsid w:val="0063382F"/>
    <w:rsid w:val="006350BD"/>
    <w:rsid w:val="0063519D"/>
    <w:rsid w:val="006353FB"/>
    <w:rsid w:val="00640C33"/>
    <w:rsid w:val="00642027"/>
    <w:rsid w:val="00642F6F"/>
    <w:rsid w:val="006439CD"/>
    <w:rsid w:val="00643BDB"/>
    <w:rsid w:val="00643D85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3B45"/>
    <w:rsid w:val="00684CC2"/>
    <w:rsid w:val="00684CDC"/>
    <w:rsid w:val="00686D35"/>
    <w:rsid w:val="0069030E"/>
    <w:rsid w:val="0069241A"/>
    <w:rsid w:val="00692C8A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24BC"/>
    <w:rsid w:val="006B3F81"/>
    <w:rsid w:val="006B5868"/>
    <w:rsid w:val="006C052B"/>
    <w:rsid w:val="006C437D"/>
    <w:rsid w:val="006C5642"/>
    <w:rsid w:val="006C64D8"/>
    <w:rsid w:val="006C6AC8"/>
    <w:rsid w:val="006D0F2B"/>
    <w:rsid w:val="006D1A57"/>
    <w:rsid w:val="006D24A8"/>
    <w:rsid w:val="006D31E1"/>
    <w:rsid w:val="006D5863"/>
    <w:rsid w:val="006D7393"/>
    <w:rsid w:val="006D7453"/>
    <w:rsid w:val="006E2973"/>
    <w:rsid w:val="006E3053"/>
    <w:rsid w:val="006E3599"/>
    <w:rsid w:val="006E52A9"/>
    <w:rsid w:val="006E5872"/>
    <w:rsid w:val="006F0019"/>
    <w:rsid w:val="006F032F"/>
    <w:rsid w:val="006F5795"/>
    <w:rsid w:val="006F6822"/>
    <w:rsid w:val="006F6C6A"/>
    <w:rsid w:val="006F7C86"/>
    <w:rsid w:val="006F7CCB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6675"/>
    <w:rsid w:val="0071714D"/>
    <w:rsid w:val="00725B53"/>
    <w:rsid w:val="007303AC"/>
    <w:rsid w:val="00732DAD"/>
    <w:rsid w:val="00734663"/>
    <w:rsid w:val="007421EE"/>
    <w:rsid w:val="0074486F"/>
    <w:rsid w:val="00744D66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A37"/>
    <w:rsid w:val="00760F81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F91"/>
    <w:rsid w:val="0079062A"/>
    <w:rsid w:val="00790657"/>
    <w:rsid w:val="00790E1F"/>
    <w:rsid w:val="00791739"/>
    <w:rsid w:val="00793683"/>
    <w:rsid w:val="007942D6"/>
    <w:rsid w:val="007A6674"/>
    <w:rsid w:val="007A7DA3"/>
    <w:rsid w:val="007B0813"/>
    <w:rsid w:val="007B0D16"/>
    <w:rsid w:val="007B0EC0"/>
    <w:rsid w:val="007B1703"/>
    <w:rsid w:val="007B2F04"/>
    <w:rsid w:val="007B579B"/>
    <w:rsid w:val="007B7071"/>
    <w:rsid w:val="007C0ADB"/>
    <w:rsid w:val="007C2827"/>
    <w:rsid w:val="007C2CA2"/>
    <w:rsid w:val="007C5BC0"/>
    <w:rsid w:val="007C68DF"/>
    <w:rsid w:val="007D078A"/>
    <w:rsid w:val="007D0BB5"/>
    <w:rsid w:val="007D1499"/>
    <w:rsid w:val="007D236A"/>
    <w:rsid w:val="007D4280"/>
    <w:rsid w:val="007D446F"/>
    <w:rsid w:val="007D4D98"/>
    <w:rsid w:val="007D57F9"/>
    <w:rsid w:val="007D685E"/>
    <w:rsid w:val="007E0000"/>
    <w:rsid w:val="007E147A"/>
    <w:rsid w:val="007F2DC1"/>
    <w:rsid w:val="007F3296"/>
    <w:rsid w:val="007F5E7A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552"/>
    <w:rsid w:val="008147F8"/>
    <w:rsid w:val="00815F2C"/>
    <w:rsid w:val="00815FE5"/>
    <w:rsid w:val="00816094"/>
    <w:rsid w:val="00817106"/>
    <w:rsid w:val="00817B78"/>
    <w:rsid w:val="00824403"/>
    <w:rsid w:val="0082469D"/>
    <w:rsid w:val="0082506B"/>
    <w:rsid w:val="00825353"/>
    <w:rsid w:val="00825874"/>
    <w:rsid w:val="00825C63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788C"/>
    <w:rsid w:val="00842F92"/>
    <w:rsid w:val="00843156"/>
    <w:rsid w:val="00844786"/>
    <w:rsid w:val="008448C7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7F6"/>
    <w:rsid w:val="00867046"/>
    <w:rsid w:val="008671F8"/>
    <w:rsid w:val="00870928"/>
    <w:rsid w:val="008728A3"/>
    <w:rsid w:val="00873D66"/>
    <w:rsid w:val="00875477"/>
    <w:rsid w:val="008755FE"/>
    <w:rsid w:val="00881899"/>
    <w:rsid w:val="00883497"/>
    <w:rsid w:val="00884532"/>
    <w:rsid w:val="00885089"/>
    <w:rsid w:val="00885FD5"/>
    <w:rsid w:val="00886F7C"/>
    <w:rsid w:val="00891AA4"/>
    <w:rsid w:val="008948C5"/>
    <w:rsid w:val="0089511B"/>
    <w:rsid w:val="008A303A"/>
    <w:rsid w:val="008B0246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FA2"/>
    <w:rsid w:val="00910760"/>
    <w:rsid w:val="00911F70"/>
    <w:rsid w:val="00912F2D"/>
    <w:rsid w:val="00913D6B"/>
    <w:rsid w:val="00914543"/>
    <w:rsid w:val="00915643"/>
    <w:rsid w:val="009159A2"/>
    <w:rsid w:val="00916314"/>
    <w:rsid w:val="00916519"/>
    <w:rsid w:val="00922753"/>
    <w:rsid w:val="00923A26"/>
    <w:rsid w:val="0092403F"/>
    <w:rsid w:val="0092419E"/>
    <w:rsid w:val="0092430A"/>
    <w:rsid w:val="009278B1"/>
    <w:rsid w:val="00933D5B"/>
    <w:rsid w:val="00934B49"/>
    <w:rsid w:val="009354E0"/>
    <w:rsid w:val="00940031"/>
    <w:rsid w:val="009416CE"/>
    <w:rsid w:val="0094257E"/>
    <w:rsid w:val="00945821"/>
    <w:rsid w:val="00951F0E"/>
    <w:rsid w:val="0095441E"/>
    <w:rsid w:val="009558CB"/>
    <w:rsid w:val="00955C9A"/>
    <w:rsid w:val="00960026"/>
    <w:rsid w:val="00960294"/>
    <w:rsid w:val="00961419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37CB"/>
    <w:rsid w:val="00983893"/>
    <w:rsid w:val="00984038"/>
    <w:rsid w:val="0098478A"/>
    <w:rsid w:val="009868FE"/>
    <w:rsid w:val="00990B1E"/>
    <w:rsid w:val="00993461"/>
    <w:rsid w:val="00994B01"/>
    <w:rsid w:val="00997EC2"/>
    <w:rsid w:val="009A0EA7"/>
    <w:rsid w:val="009A19F2"/>
    <w:rsid w:val="009A1F24"/>
    <w:rsid w:val="009A1F3B"/>
    <w:rsid w:val="009A34E4"/>
    <w:rsid w:val="009A5002"/>
    <w:rsid w:val="009A5572"/>
    <w:rsid w:val="009A6FB1"/>
    <w:rsid w:val="009B14C7"/>
    <w:rsid w:val="009B7A56"/>
    <w:rsid w:val="009C15AB"/>
    <w:rsid w:val="009C3531"/>
    <w:rsid w:val="009C438F"/>
    <w:rsid w:val="009C4EC2"/>
    <w:rsid w:val="009C612D"/>
    <w:rsid w:val="009C6318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AC0"/>
    <w:rsid w:val="009E7422"/>
    <w:rsid w:val="009E78D4"/>
    <w:rsid w:val="009F3382"/>
    <w:rsid w:val="009F33D7"/>
    <w:rsid w:val="009F5FDB"/>
    <w:rsid w:val="009F7225"/>
    <w:rsid w:val="009F760F"/>
    <w:rsid w:val="009F7794"/>
    <w:rsid w:val="00A01C14"/>
    <w:rsid w:val="00A03BF8"/>
    <w:rsid w:val="00A046E9"/>
    <w:rsid w:val="00A05E60"/>
    <w:rsid w:val="00A07DD0"/>
    <w:rsid w:val="00A143EE"/>
    <w:rsid w:val="00A218D1"/>
    <w:rsid w:val="00A22302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6472"/>
    <w:rsid w:val="00A50D6B"/>
    <w:rsid w:val="00A5277B"/>
    <w:rsid w:val="00A537EB"/>
    <w:rsid w:val="00A53E7D"/>
    <w:rsid w:val="00A55F73"/>
    <w:rsid w:val="00A5642D"/>
    <w:rsid w:val="00A6028E"/>
    <w:rsid w:val="00A611F3"/>
    <w:rsid w:val="00A63DBE"/>
    <w:rsid w:val="00A652E2"/>
    <w:rsid w:val="00A679C3"/>
    <w:rsid w:val="00A71C46"/>
    <w:rsid w:val="00A749DD"/>
    <w:rsid w:val="00A75074"/>
    <w:rsid w:val="00A80179"/>
    <w:rsid w:val="00A80247"/>
    <w:rsid w:val="00A80AAE"/>
    <w:rsid w:val="00A8198C"/>
    <w:rsid w:val="00A831C1"/>
    <w:rsid w:val="00A849B4"/>
    <w:rsid w:val="00A854C9"/>
    <w:rsid w:val="00A8620D"/>
    <w:rsid w:val="00A87173"/>
    <w:rsid w:val="00A87328"/>
    <w:rsid w:val="00A90B3E"/>
    <w:rsid w:val="00A912E7"/>
    <w:rsid w:val="00A91BED"/>
    <w:rsid w:val="00A924ED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7512"/>
    <w:rsid w:val="00AA7B5C"/>
    <w:rsid w:val="00AB1E60"/>
    <w:rsid w:val="00AB3AE7"/>
    <w:rsid w:val="00AB7485"/>
    <w:rsid w:val="00AC36AB"/>
    <w:rsid w:val="00AC3EAC"/>
    <w:rsid w:val="00AC5385"/>
    <w:rsid w:val="00AC7CA5"/>
    <w:rsid w:val="00AD35C5"/>
    <w:rsid w:val="00AD4103"/>
    <w:rsid w:val="00AD5623"/>
    <w:rsid w:val="00AD5F18"/>
    <w:rsid w:val="00AD7EDE"/>
    <w:rsid w:val="00AE0469"/>
    <w:rsid w:val="00AE0A01"/>
    <w:rsid w:val="00AE0C2B"/>
    <w:rsid w:val="00AE1D10"/>
    <w:rsid w:val="00AE20E3"/>
    <w:rsid w:val="00AE3DFF"/>
    <w:rsid w:val="00AE4C9C"/>
    <w:rsid w:val="00AE5D57"/>
    <w:rsid w:val="00AF04AE"/>
    <w:rsid w:val="00AF0A6E"/>
    <w:rsid w:val="00AF304F"/>
    <w:rsid w:val="00AF32BA"/>
    <w:rsid w:val="00B02B68"/>
    <w:rsid w:val="00B0337A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30031"/>
    <w:rsid w:val="00B31815"/>
    <w:rsid w:val="00B32813"/>
    <w:rsid w:val="00B359FD"/>
    <w:rsid w:val="00B37D03"/>
    <w:rsid w:val="00B402EC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725D"/>
    <w:rsid w:val="00B8771E"/>
    <w:rsid w:val="00B8799C"/>
    <w:rsid w:val="00B87ED1"/>
    <w:rsid w:val="00B91CB8"/>
    <w:rsid w:val="00B94C5A"/>
    <w:rsid w:val="00B957C0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7160"/>
    <w:rsid w:val="00BD78CC"/>
    <w:rsid w:val="00BD7BCD"/>
    <w:rsid w:val="00BD7FF6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572D"/>
    <w:rsid w:val="00C56245"/>
    <w:rsid w:val="00C6244C"/>
    <w:rsid w:val="00C63113"/>
    <w:rsid w:val="00C63C7A"/>
    <w:rsid w:val="00C65A36"/>
    <w:rsid w:val="00C67670"/>
    <w:rsid w:val="00C72B64"/>
    <w:rsid w:val="00C73C58"/>
    <w:rsid w:val="00C74CE8"/>
    <w:rsid w:val="00C759D8"/>
    <w:rsid w:val="00C75B23"/>
    <w:rsid w:val="00C7691D"/>
    <w:rsid w:val="00C76D5D"/>
    <w:rsid w:val="00C77239"/>
    <w:rsid w:val="00C81154"/>
    <w:rsid w:val="00C8378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4FEC"/>
    <w:rsid w:val="00CB530E"/>
    <w:rsid w:val="00CB6890"/>
    <w:rsid w:val="00CC047E"/>
    <w:rsid w:val="00CC474F"/>
    <w:rsid w:val="00CC4A5B"/>
    <w:rsid w:val="00CC4D50"/>
    <w:rsid w:val="00CC51C2"/>
    <w:rsid w:val="00CC6590"/>
    <w:rsid w:val="00CD0CB0"/>
    <w:rsid w:val="00CD18CE"/>
    <w:rsid w:val="00CD2EA2"/>
    <w:rsid w:val="00CD5EA7"/>
    <w:rsid w:val="00CD7F00"/>
    <w:rsid w:val="00CE146E"/>
    <w:rsid w:val="00CE1601"/>
    <w:rsid w:val="00CE5E4B"/>
    <w:rsid w:val="00CF02CD"/>
    <w:rsid w:val="00CF053B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57F0"/>
    <w:rsid w:val="00D15DAC"/>
    <w:rsid w:val="00D16E67"/>
    <w:rsid w:val="00D17396"/>
    <w:rsid w:val="00D17C40"/>
    <w:rsid w:val="00D236A3"/>
    <w:rsid w:val="00D24794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4124A"/>
    <w:rsid w:val="00D41A79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C5A"/>
    <w:rsid w:val="00D60E3E"/>
    <w:rsid w:val="00D6117F"/>
    <w:rsid w:val="00D61861"/>
    <w:rsid w:val="00D61A31"/>
    <w:rsid w:val="00D674A9"/>
    <w:rsid w:val="00D70FE4"/>
    <w:rsid w:val="00D72065"/>
    <w:rsid w:val="00D742B2"/>
    <w:rsid w:val="00D75F67"/>
    <w:rsid w:val="00D76551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503F"/>
    <w:rsid w:val="00D9582B"/>
    <w:rsid w:val="00D963BE"/>
    <w:rsid w:val="00D96A34"/>
    <w:rsid w:val="00D978B0"/>
    <w:rsid w:val="00D979C6"/>
    <w:rsid w:val="00DA1FF2"/>
    <w:rsid w:val="00DA2BE6"/>
    <w:rsid w:val="00DA3382"/>
    <w:rsid w:val="00DA62AA"/>
    <w:rsid w:val="00DA7312"/>
    <w:rsid w:val="00DA7FA2"/>
    <w:rsid w:val="00DB2EA8"/>
    <w:rsid w:val="00DB3855"/>
    <w:rsid w:val="00DB5E74"/>
    <w:rsid w:val="00DB6467"/>
    <w:rsid w:val="00DB7A88"/>
    <w:rsid w:val="00DC080C"/>
    <w:rsid w:val="00DC1133"/>
    <w:rsid w:val="00DC2493"/>
    <w:rsid w:val="00DC5D43"/>
    <w:rsid w:val="00DC68A4"/>
    <w:rsid w:val="00DC6FEA"/>
    <w:rsid w:val="00DD31CB"/>
    <w:rsid w:val="00DD3D45"/>
    <w:rsid w:val="00DD3FAD"/>
    <w:rsid w:val="00DD6245"/>
    <w:rsid w:val="00DD78B6"/>
    <w:rsid w:val="00DE0E6C"/>
    <w:rsid w:val="00DE4D5A"/>
    <w:rsid w:val="00DF1117"/>
    <w:rsid w:val="00DF1616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33ED"/>
    <w:rsid w:val="00E16381"/>
    <w:rsid w:val="00E17E9C"/>
    <w:rsid w:val="00E20379"/>
    <w:rsid w:val="00E2270B"/>
    <w:rsid w:val="00E23B9C"/>
    <w:rsid w:val="00E30627"/>
    <w:rsid w:val="00E3179C"/>
    <w:rsid w:val="00E31A8E"/>
    <w:rsid w:val="00E32AB0"/>
    <w:rsid w:val="00E34F67"/>
    <w:rsid w:val="00E362E3"/>
    <w:rsid w:val="00E43576"/>
    <w:rsid w:val="00E45CEF"/>
    <w:rsid w:val="00E45D2E"/>
    <w:rsid w:val="00E47299"/>
    <w:rsid w:val="00E476A0"/>
    <w:rsid w:val="00E50A95"/>
    <w:rsid w:val="00E539FE"/>
    <w:rsid w:val="00E56BD9"/>
    <w:rsid w:val="00E56D12"/>
    <w:rsid w:val="00E621F9"/>
    <w:rsid w:val="00E65AA5"/>
    <w:rsid w:val="00E65E9D"/>
    <w:rsid w:val="00E704AF"/>
    <w:rsid w:val="00E705C3"/>
    <w:rsid w:val="00E708B8"/>
    <w:rsid w:val="00E73B46"/>
    <w:rsid w:val="00E75AE7"/>
    <w:rsid w:val="00E76C1F"/>
    <w:rsid w:val="00E803D0"/>
    <w:rsid w:val="00E81303"/>
    <w:rsid w:val="00E81956"/>
    <w:rsid w:val="00E82086"/>
    <w:rsid w:val="00E827F8"/>
    <w:rsid w:val="00E85514"/>
    <w:rsid w:val="00E87906"/>
    <w:rsid w:val="00E927FC"/>
    <w:rsid w:val="00E93AA7"/>
    <w:rsid w:val="00E94295"/>
    <w:rsid w:val="00E953A7"/>
    <w:rsid w:val="00E9590E"/>
    <w:rsid w:val="00E968A0"/>
    <w:rsid w:val="00E968A2"/>
    <w:rsid w:val="00E97B6A"/>
    <w:rsid w:val="00EA0E21"/>
    <w:rsid w:val="00EA2687"/>
    <w:rsid w:val="00EA312A"/>
    <w:rsid w:val="00EA5AEC"/>
    <w:rsid w:val="00EB4D55"/>
    <w:rsid w:val="00EB5945"/>
    <w:rsid w:val="00EB65E8"/>
    <w:rsid w:val="00EC059F"/>
    <w:rsid w:val="00EC17D6"/>
    <w:rsid w:val="00EC18F4"/>
    <w:rsid w:val="00EC1D52"/>
    <w:rsid w:val="00EC2E8D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4BBF"/>
    <w:rsid w:val="00ED5550"/>
    <w:rsid w:val="00ED6385"/>
    <w:rsid w:val="00ED6FC9"/>
    <w:rsid w:val="00ED7684"/>
    <w:rsid w:val="00ED7A2C"/>
    <w:rsid w:val="00EE0B7A"/>
    <w:rsid w:val="00EE2C9A"/>
    <w:rsid w:val="00EE3C02"/>
    <w:rsid w:val="00EE560B"/>
    <w:rsid w:val="00EF4239"/>
    <w:rsid w:val="00EF521A"/>
    <w:rsid w:val="00EF58E6"/>
    <w:rsid w:val="00EF7B3C"/>
    <w:rsid w:val="00F00331"/>
    <w:rsid w:val="00F00DC6"/>
    <w:rsid w:val="00F03A70"/>
    <w:rsid w:val="00F057BC"/>
    <w:rsid w:val="00F064F0"/>
    <w:rsid w:val="00F207A3"/>
    <w:rsid w:val="00F208C9"/>
    <w:rsid w:val="00F20D27"/>
    <w:rsid w:val="00F30607"/>
    <w:rsid w:val="00F31FEB"/>
    <w:rsid w:val="00F32935"/>
    <w:rsid w:val="00F33601"/>
    <w:rsid w:val="00F3412D"/>
    <w:rsid w:val="00F34375"/>
    <w:rsid w:val="00F345E7"/>
    <w:rsid w:val="00F36137"/>
    <w:rsid w:val="00F37FD8"/>
    <w:rsid w:val="00F40209"/>
    <w:rsid w:val="00F450B1"/>
    <w:rsid w:val="00F46970"/>
    <w:rsid w:val="00F47126"/>
    <w:rsid w:val="00F47E58"/>
    <w:rsid w:val="00F516F4"/>
    <w:rsid w:val="00F51706"/>
    <w:rsid w:val="00F51938"/>
    <w:rsid w:val="00F54068"/>
    <w:rsid w:val="00F5432A"/>
    <w:rsid w:val="00F5550E"/>
    <w:rsid w:val="00F56D96"/>
    <w:rsid w:val="00F56F8A"/>
    <w:rsid w:val="00F6329B"/>
    <w:rsid w:val="00F71CC6"/>
    <w:rsid w:val="00F71E3A"/>
    <w:rsid w:val="00F73557"/>
    <w:rsid w:val="00F745AB"/>
    <w:rsid w:val="00F757BA"/>
    <w:rsid w:val="00F763FB"/>
    <w:rsid w:val="00F771B5"/>
    <w:rsid w:val="00F82D67"/>
    <w:rsid w:val="00F83232"/>
    <w:rsid w:val="00F83CC8"/>
    <w:rsid w:val="00F83F6E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B1DC6"/>
    <w:rsid w:val="00FB1DC8"/>
    <w:rsid w:val="00FB1F9C"/>
    <w:rsid w:val="00FB3BA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51FA"/>
    <w:rsid w:val="00FE5AA0"/>
    <w:rsid w:val="00FE5BE6"/>
    <w:rsid w:val="00FE70BD"/>
    <w:rsid w:val="00FE7CD2"/>
    <w:rsid w:val="00FF0C10"/>
    <w:rsid w:val="00FF19A4"/>
    <w:rsid w:val="00FF4B86"/>
    <w:rsid w:val="29411E13"/>
    <w:rsid w:val="2EB115C8"/>
    <w:rsid w:val="39506C71"/>
    <w:rsid w:val="44C248B2"/>
    <w:rsid w:val="4A220DCC"/>
    <w:rsid w:val="5E6B7A0B"/>
    <w:rsid w:val="60DC6786"/>
    <w:rsid w:val="64E042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9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2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3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7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Date"/>
    <w:basedOn w:val="1"/>
    <w:next w:val="1"/>
    <w:link w:val="24"/>
    <w:semiHidden/>
    <w:qFormat/>
    <w:uiPriority w:val="99"/>
    <w:pPr>
      <w:ind w:left="100" w:leftChars="2500"/>
    </w:pPr>
  </w:style>
  <w:style w:type="paragraph" w:styleId="9">
    <w:name w:val="Balloon Text"/>
    <w:basedOn w:val="1"/>
    <w:link w:val="28"/>
    <w:semiHidden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44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4">
    <w:name w:val="Title"/>
    <w:basedOn w:val="1"/>
    <w:next w:val="1"/>
    <w:link w:val="41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6">
    <w:name w:val="Table Grid"/>
    <w:basedOn w:val="1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basedOn w:val="17"/>
    <w:uiPriority w:val="0"/>
  </w:style>
  <w:style w:type="character" w:styleId="20">
    <w:name w:val="Hyperlink"/>
    <w:uiPriority w:val="99"/>
    <w:rPr>
      <w:color w:val="0000FF"/>
      <w:u w:val="single"/>
    </w:rPr>
  </w:style>
  <w:style w:type="character" w:customStyle="1" w:styleId="21">
    <w:name w:val="页眉 Char"/>
    <w:link w:val="11"/>
    <w:qFormat/>
    <w:locked/>
    <w:uiPriority w:val="99"/>
    <w:rPr>
      <w:sz w:val="18"/>
      <w:szCs w:val="18"/>
    </w:rPr>
  </w:style>
  <w:style w:type="character" w:customStyle="1" w:styleId="22">
    <w:name w:val="页脚 Char"/>
    <w:link w:val="10"/>
    <w:qFormat/>
    <w:locked/>
    <w:uiPriority w:val="99"/>
    <w:rPr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</w:style>
  <w:style w:type="character" w:customStyle="1" w:styleId="24">
    <w:name w:val="日期 Char"/>
    <w:basedOn w:val="17"/>
    <w:link w:val="8"/>
    <w:semiHidden/>
    <w:qFormat/>
    <w:locked/>
    <w:uiPriority w:val="99"/>
  </w:style>
  <w:style w:type="paragraph" w:customStyle="1" w:styleId="25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6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7">
    <w:name w:val="Char Char Char Char Char Char Char Char Char Char"/>
    <w:basedOn w:val="1"/>
    <w:uiPriority w:val="99"/>
    <w:pPr>
      <w:ind w:left="1680" w:firstLine="196" w:firstLineChars="70"/>
    </w:pPr>
    <w:rPr>
      <w:rFonts w:ascii="仿宋_GB2312" w:hAnsi="Times New Roman" w:eastAsia="仿宋_GB2312" w:cs="仿宋_GB2312"/>
      <w:sz w:val="28"/>
      <w:szCs w:val="28"/>
    </w:rPr>
  </w:style>
  <w:style w:type="character" w:customStyle="1" w:styleId="28">
    <w:name w:val="批注框文本 Char"/>
    <w:link w:val="9"/>
    <w:semiHidden/>
    <w:locked/>
    <w:uiPriority w:val="99"/>
    <w:rPr>
      <w:sz w:val="2"/>
      <w:szCs w:val="2"/>
    </w:rPr>
  </w:style>
  <w:style w:type="character" w:customStyle="1" w:styleId="29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1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2">
    <w:name w:val="Char Char Char"/>
    <w:basedOn w:val="1"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33">
    <w:name w:val="批注文字 Char"/>
    <w:link w:val="6"/>
    <w:qFormat/>
    <w:uiPriority w:val="0"/>
    <w:rPr>
      <w:szCs w:val="24"/>
    </w:rPr>
  </w:style>
  <w:style w:type="character" w:customStyle="1" w:styleId="34">
    <w:name w:val="批注文字 Char1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35">
    <w:name w:val="_Style 2"/>
    <w:basedOn w:val="1"/>
    <w:qFormat/>
    <w:uiPriority w:val="0"/>
    <w:pPr>
      <w:ind w:firstLine="196" w:firstLineChars="70"/>
    </w:pPr>
    <w:rPr>
      <w:rFonts w:ascii="仿宋_GB2312" w:hAnsi="Times New Roman" w:eastAsia="仿宋_GB2312" w:cs="Times New Roman"/>
      <w:sz w:val="28"/>
      <w:szCs w:val="28"/>
    </w:rPr>
  </w:style>
  <w:style w:type="paragraph" w:customStyle="1" w:styleId="36">
    <w:name w:val="Table Paragraph"/>
    <w:basedOn w:val="1"/>
    <w:qFormat/>
    <w:uiPriority w:val="1"/>
    <w:rPr>
      <w:rFonts w:ascii="仿宋_GB2312" w:hAnsi="仿宋_GB2312" w:eastAsia="仿宋_GB2312" w:cs="仿宋_GB2312"/>
      <w:szCs w:val="24"/>
      <w:lang w:val="zh-CN" w:bidi="zh-CN"/>
    </w:rPr>
  </w:style>
  <w:style w:type="character" w:customStyle="1" w:styleId="37">
    <w:name w:val="正文文本 Char"/>
    <w:basedOn w:val="17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3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9">
    <w:name w:val="标题 1 Char"/>
    <w:basedOn w:val="17"/>
    <w:link w:val="2"/>
    <w:uiPriority w:val="0"/>
    <w:rPr>
      <w:rFonts w:cs="Calibri"/>
      <w:b/>
      <w:bCs/>
      <w:kern w:val="44"/>
      <w:sz w:val="44"/>
      <w:szCs w:val="44"/>
    </w:rPr>
  </w:style>
  <w:style w:type="paragraph" w:customStyle="1" w:styleId="40">
    <w:name w:val="Char Char11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1">
    <w:name w:val="标题 Char"/>
    <w:basedOn w:val="17"/>
    <w:link w:val="1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2">
    <w:name w:val="标题 3 Char"/>
    <w:basedOn w:val="17"/>
    <w:link w:val="4"/>
    <w:semiHidden/>
    <w:qFormat/>
    <w:uiPriority w:val="0"/>
    <w:rPr>
      <w:rFonts w:cs="Calibri"/>
      <w:b/>
      <w:bCs/>
      <w:kern w:val="2"/>
      <w:sz w:val="32"/>
      <w:szCs w:val="32"/>
    </w:rPr>
  </w:style>
  <w:style w:type="paragraph" w:customStyle="1" w:styleId="43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仿宋_GB2312" w:hAnsi="Times New Roman" w:eastAsia="仿宋_GB2312" w:cs="Times New Roman"/>
      <w:spacing w:val="-4"/>
      <w:sz w:val="32"/>
      <w:szCs w:val="20"/>
    </w:rPr>
  </w:style>
  <w:style w:type="character" w:customStyle="1" w:styleId="44">
    <w:name w:val="副标题 Char"/>
    <w:basedOn w:val="17"/>
    <w:link w:val="12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9E618-B91F-4386-A268-F9938F5EBF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18</Pages>
  <Words>931</Words>
  <Characters>5307</Characters>
  <Lines>44</Lines>
  <Paragraphs>12</Paragraphs>
  <TotalTime>107</TotalTime>
  <ScaleCrop>false</ScaleCrop>
  <LinksUpToDate>false</LinksUpToDate>
  <CharactersWithSpaces>6226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2021-07-19T08:36:00Z</dcterms:created>
  <dc:creator>Administrator</dc:creator>
  <cp:lastModifiedBy>Lin</cp:lastModifiedBy>
  <cp:lastPrinted>2021-07-13T08:08:00Z</cp:lastPrinted>
  <dcterms:modified xsi:type="dcterms:W3CDTF">2021-07-20T07:18:22Z</dcterms:modified>
  <dc:title>豫知函〔2016〕  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016323F0DDA24F179C939D6156C9BE9E</vt:lpwstr>
  </property>
</Properties>
</file>