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0" w:firstLineChars="200"/>
        <w:jc w:val="center"/>
        <w:textAlignment w:val="auto"/>
        <w:rPr>
          <w:rFonts w:hint="eastAsia" w:ascii="宋体" w:hAnsi="宋体" w:eastAsia="宋体" w:cs="宋体"/>
          <w:spacing w:val="-5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kern w:val="2"/>
          <w:sz w:val="44"/>
          <w:szCs w:val="44"/>
          <w:lang w:val="en-US" w:eastAsia="zh-CN"/>
        </w:rPr>
        <w:t>郑州高新区项目管理服务平台使用手册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一、操作角色</w:t>
      </w:r>
    </w:p>
    <w:p>
      <w:pPr>
        <w:ind w:firstLine="420" w:firstLineChars="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企业经办人</w:t>
      </w:r>
      <w:bookmarkStart w:id="0" w:name="_GoBack"/>
      <w:bookmarkEnd w:id="0"/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二、功能范围</w:t>
      </w:r>
    </w:p>
    <w:tbl>
      <w:tblPr>
        <w:tblStyle w:val="9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906"/>
        <w:gridCol w:w="2972"/>
        <w:gridCol w:w="28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CB9C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CB9C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bidi="ar"/>
              </w:rPr>
              <w:t>一级功能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CB9C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bidi="ar"/>
              </w:rPr>
              <w:t>二级功能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CB9C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bidi="ar"/>
              </w:rPr>
              <w:t>对应角色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工作台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企业经办人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项目审批管理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实验场项目管理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企业经办人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企业用户使用平台</w:t>
      </w:r>
    </w:p>
    <w:p>
      <w:pPr>
        <w:pStyle w:val="16"/>
        <w:widowControl w:val="0"/>
        <w:autoSpaceDE w:val="0"/>
        <w:autoSpaceDN w:val="0"/>
        <w:adjustRightInd w:val="0"/>
        <w:ind w:left="440" w:firstLine="0" w:firstLineChars="0"/>
        <w:outlineLvl w:val="1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（一）工作台</w:t>
      </w:r>
    </w:p>
    <w:p>
      <w:pPr>
        <w:pStyle w:val="18"/>
        <w:ind w:firstLine="904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场景</w:t>
      </w:r>
      <w:r>
        <w:rPr>
          <w:rFonts w:ascii="仿宋" w:hAnsi="仿宋" w:eastAsia="仿宋" w:cs="仿宋"/>
          <w:b/>
          <w:bCs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需要处理的工作会发送到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我的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待办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</w:rPr>
        <w:t>，处理完后，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可以在【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我的已办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】中查看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18"/>
        <w:ind w:firstLine="904" w:firstLineChars="3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步骤：</w:t>
      </w:r>
    </w:p>
    <w:p>
      <w:pPr>
        <w:pStyle w:val="18"/>
        <w:ind w:firstLine="900" w:firstLineChars="3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</w:t>
      </w:r>
      <w:r>
        <w:rPr>
          <w:rFonts w:hint="eastAsia" w:ascii="仿宋" w:hAnsi="仿宋" w:eastAsia="仿宋" w:cs="仿宋"/>
          <w:sz w:val="30"/>
          <w:szCs w:val="30"/>
        </w:rPr>
        <w:t>经办人登录平台后，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默认进入【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我的待办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】，</w:t>
      </w:r>
      <w:r>
        <w:rPr>
          <w:rFonts w:hint="eastAsia" w:ascii="仿宋" w:hAnsi="仿宋" w:eastAsia="仿宋" w:cs="仿宋"/>
          <w:sz w:val="30"/>
          <w:szCs w:val="30"/>
        </w:rPr>
        <w:t>选择要处理的待办即可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149850" cy="2658110"/>
            <wp:effectExtent l="0" t="0" r="12700" b="8890"/>
            <wp:docPr id="1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 w:val="0"/>
        <w:autoSpaceDE w:val="0"/>
        <w:autoSpaceDN w:val="0"/>
        <w:adjustRightInd w:val="0"/>
        <w:ind w:left="440" w:firstLine="0" w:firstLineChars="0"/>
        <w:outlineLvl w:val="1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（二）实验场项目管理</w:t>
      </w:r>
    </w:p>
    <w:p>
      <w:pPr>
        <w:pStyle w:val="18"/>
        <w:ind w:firstLine="904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场景：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智慧产业发展中心经办人发布项目批次的申报时间，企业角色可以在该时间范围内进行项目申报。</w:t>
      </w:r>
    </w:p>
    <w:p>
      <w:pPr>
        <w:pStyle w:val="18"/>
        <w:numPr>
          <w:ilvl w:val="0"/>
          <w:numId w:val="3"/>
        </w:numPr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企业角色进入【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项目审批管理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】-&gt;【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实验场项目评审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】菜单列表，可以在此列表中申请项目；</w:t>
      </w:r>
    </w:p>
    <w:p>
      <w:pPr>
        <w:pStyle w:val="18"/>
        <w:numPr>
          <w:ilvl w:val="0"/>
          <w:numId w:val="0"/>
        </w:numPr>
        <w:jc w:val="center"/>
        <w:rPr>
          <w:rFonts w:hint="eastAsia" w:eastAsia="等线"/>
          <w:lang w:val="en-US" w:eastAsia="zh-CN"/>
        </w:rPr>
      </w:pPr>
      <w:r>
        <w:drawing>
          <wp:inline distT="0" distB="0" distL="114300" distR="114300">
            <wp:extent cx="5161280" cy="2556510"/>
            <wp:effectExtent l="0" t="0" r="1270" b="1524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3"/>
        </w:numPr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点击“申请项目”进入新增页，企业角色选取项目及企业所属园区，输入项目的相关信息，上传《场景申报书》及《场景申报预算书》等相关附件后点击保存；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注：《场景申报书》、《场景申报预算书》可在系统内下载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6690" cy="2608580"/>
            <wp:effectExtent l="0" t="0" r="10160" b="1270"/>
            <wp:docPr id="3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3"/>
        </w:numPr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企业角色新增保存后，可以在项目列表中进行编辑、提审、查看等操作。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718435"/>
            <wp:effectExtent l="0" t="0" r="10160" b="5715"/>
            <wp:docPr id="4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0" w:h="16840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V0Ed0BAAC+AwAADgAAAGRycy9lMm9Eb2MueG1srVNBrtMwEN0jcQfL&#10;e5q0E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hVdB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 PAGE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ind w:firstLine="2520" w:firstLineChars="1400"/>
      <w:jc w:val="both"/>
      <w:textAlignment w:val="auto"/>
      <w:rPr>
        <w:rFonts w:hint="eastAsia" w:eastAsia="等线"/>
        <w:lang w:eastAsia="zh-CN"/>
      </w:rPr>
    </w:pPr>
    <w:r>
      <w:rPr>
        <w:rFonts w:hint="eastAsia"/>
        <w:lang w:val="en-US" w:eastAsia="zh-CN"/>
      </w:rPr>
      <w:tab/>
    </w:r>
  </w:p>
  <w:p>
    <w:pPr>
      <w:pStyle w:val="7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jc w:val="right"/>
      <w:textAlignment w:val="auto"/>
    </w:pPr>
    <w:r>
      <w:rPr>
        <w:rFonts w:hint="eastAsia"/>
        <w:lang w:val="en-US" w:eastAsia="zh-CN"/>
      </w:rPr>
      <w:t>郑州高新区</w:t>
    </w:r>
    <w:r>
      <w:rPr>
        <w:rFonts w:hint="eastAsia"/>
        <w:lang w:eastAsia="zh-CN"/>
      </w:rPr>
      <w:t>项目</w:t>
    </w:r>
    <w:r>
      <w:rPr>
        <w:rFonts w:hint="eastAsia"/>
        <w:lang w:val="en-US" w:eastAsia="zh-CN"/>
      </w:rPr>
      <w:t>管理服务平台使用</w:t>
    </w:r>
    <w:r>
      <w:rPr>
        <w:rFonts w:hint="eastAsia"/>
      </w:rPr>
      <w:t>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54BE4"/>
    <w:multiLevelType w:val="singleLevel"/>
    <w:tmpl w:val="B7054BE4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12C48F8B"/>
    <w:multiLevelType w:val="multilevel"/>
    <w:tmpl w:val="12C48F8B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7A03E036"/>
    <w:multiLevelType w:val="singleLevel"/>
    <w:tmpl w:val="7A03E0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05"/>
    <w:rsid w:val="00022806"/>
    <w:rsid w:val="00042EB9"/>
    <w:rsid w:val="00055F5D"/>
    <w:rsid w:val="000602CB"/>
    <w:rsid w:val="00064D21"/>
    <w:rsid w:val="000829C9"/>
    <w:rsid w:val="00087354"/>
    <w:rsid w:val="00091BAF"/>
    <w:rsid w:val="000B3480"/>
    <w:rsid w:val="000C0DA9"/>
    <w:rsid w:val="0010357A"/>
    <w:rsid w:val="00117FDF"/>
    <w:rsid w:val="0012089C"/>
    <w:rsid w:val="0012280C"/>
    <w:rsid w:val="00133A25"/>
    <w:rsid w:val="0013600C"/>
    <w:rsid w:val="0015220A"/>
    <w:rsid w:val="00154FD3"/>
    <w:rsid w:val="00164952"/>
    <w:rsid w:val="00176835"/>
    <w:rsid w:val="00176E5B"/>
    <w:rsid w:val="00177921"/>
    <w:rsid w:val="00190F2F"/>
    <w:rsid w:val="001E1449"/>
    <w:rsid w:val="00270B60"/>
    <w:rsid w:val="002746A1"/>
    <w:rsid w:val="00284B79"/>
    <w:rsid w:val="002A126B"/>
    <w:rsid w:val="002B1E1F"/>
    <w:rsid w:val="002B56BF"/>
    <w:rsid w:val="002C235B"/>
    <w:rsid w:val="00322AE6"/>
    <w:rsid w:val="00376CBD"/>
    <w:rsid w:val="00391FBB"/>
    <w:rsid w:val="003A68E7"/>
    <w:rsid w:val="003C35B6"/>
    <w:rsid w:val="003C4E1D"/>
    <w:rsid w:val="003F7B8B"/>
    <w:rsid w:val="0045682D"/>
    <w:rsid w:val="00467360"/>
    <w:rsid w:val="004931C3"/>
    <w:rsid w:val="004A3E5D"/>
    <w:rsid w:val="004B1723"/>
    <w:rsid w:val="004C04CD"/>
    <w:rsid w:val="004C0DC5"/>
    <w:rsid w:val="004D0094"/>
    <w:rsid w:val="004E2428"/>
    <w:rsid w:val="004E33B3"/>
    <w:rsid w:val="004F6041"/>
    <w:rsid w:val="00522CB3"/>
    <w:rsid w:val="005414C1"/>
    <w:rsid w:val="0055369A"/>
    <w:rsid w:val="00553B17"/>
    <w:rsid w:val="00562347"/>
    <w:rsid w:val="00563A18"/>
    <w:rsid w:val="00577E9C"/>
    <w:rsid w:val="005A5FA9"/>
    <w:rsid w:val="005F4292"/>
    <w:rsid w:val="006150A8"/>
    <w:rsid w:val="00634F70"/>
    <w:rsid w:val="0064172B"/>
    <w:rsid w:val="0066171F"/>
    <w:rsid w:val="006631C2"/>
    <w:rsid w:val="0068566C"/>
    <w:rsid w:val="00686B3A"/>
    <w:rsid w:val="00696F13"/>
    <w:rsid w:val="00697C92"/>
    <w:rsid w:val="006C637C"/>
    <w:rsid w:val="00713DA0"/>
    <w:rsid w:val="00765AB7"/>
    <w:rsid w:val="007703FF"/>
    <w:rsid w:val="0077150C"/>
    <w:rsid w:val="00794259"/>
    <w:rsid w:val="007A6B6F"/>
    <w:rsid w:val="007C582A"/>
    <w:rsid w:val="007D6F3B"/>
    <w:rsid w:val="007E0CDA"/>
    <w:rsid w:val="007E41DD"/>
    <w:rsid w:val="007F421B"/>
    <w:rsid w:val="007F48F9"/>
    <w:rsid w:val="008116CB"/>
    <w:rsid w:val="00820BEA"/>
    <w:rsid w:val="008831AF"/>
    <w:rsid w:val="00886E5E"/>
    <w:rsid w:val="008950C8"/>
    <w:rsid w:val="008C3A2B"/>
    <w:rsid w:val="008F417A"/>
    <w:rsid w:val="00915DDD"/>
    <w:rsid w:val="00953971"/>
    <w:rsid w:val="009916D8"/>
    <w:rsid w:val="009C4F83"/>
    <w:rsid w:val="009E35C5"/>
    <w:rsid w:val="00A0612F"/>
    <w:rsid w:val="00A14639"/>
    <w:rsid w:val="00A154DF"/>
    <w:rsid w:val="00A71ADF"/>
    <w:rsid w:val="00A93867"/>
    <w:rsid w:val="00A9652F"/>
    <w:rsid w:val="00AA17FD"/>
    <w:rsid w:val="00AA2DEF"/>
    <w:rsid w:val="00AA3ED7"/>
    <w:rsid w:val="00AC699C"/>
    <w:rsid w:val="00AE589A"/>
    <w:rsid w:val="00AF76CD"/>
    <w:rsid w:val="00B01C30"/>
    <w:rsid w:val="00B1788E"/>
    <w:rsid w:val="00B90C40"/>
    <w:rsid w:val="00B9129F"/>
    <w:rsid w:val="00B94D43"/>
    <w:rsid w:val="00B97A48"/>
    <w:rsid w:val="00BE2BDC"/>
    <w:rsid w:val="00BE5D05"/>
    <w:rsid w:val="00BF349E"/>
    <w:rsid w:val="00C23A52"/>
    <w:rsid w:val="00C2429D"/>
    <w:rsid w:val="00C5400C"/>
    <w:rsid w:val="00C91FD8"/>
    <w:rsid w:val="00D2066D"/>
    <w:rsid w:val="00D56D70"/>
    <w:rsid w:val="00D6022A"/>
    <w:rsid w:val="00D62B4E"/>
    <w:rsid w:val="00D808B7"/>
    <w:rsid w:val="00D90840"/>
    <w:rsid w:val="00D93216"/>
    <w:rsid w:val="00DA62F1"/>
    <w:rsid w:val="00DB0EFB"/>
    <w:rsid w:val="00DB60C7"/>
    <w:rsid w:val="00DC5E3E"/>
    <w:rsid w:val="00DE0E02"/>
    <w:rsid w:val="00DF2735"/>
    <w:rsid w:val="00E00976"/>
    <w:rsid w:val="00E11964"/>
    <w:rsid w:val="00E35CB4"/>
    <w:rsid w:val="00E51DA5"/>
    <w:rsid w:val="00E57B0F"/>
    <w:rsid w:val="00E67F2C"/>
    <w:rsid w:val="00E71E76"/>
    <w:rsid w:val="00EC04E1"/>
    <w:rsid w:val="00EC3288"/>
    <w:rsid w:val="00F0765A"/>
    <w:rsid w:val="00F13160"/>
    <w:rsid w:val="00F63B59"/>
    <w:rsid w:val="00F8499D"/>
    <w:rsid w:val="00FC00D9"/>
    <w:rsid w:val="00FC07E4"/>
    <w:rsid w:val="00FC34C3"/>
    <w:rsid w:val="00FD203B"/>
    <w:rsid w:val="00FF2551"/>
    <w:rsid w:val="00FF5FAB"/>
    <w:rsid w:val="01161617"/>
    <w:rsid w:val="02180257"/>
    <w:rsid w:val="02FB7340"/>
    <w:rsid w:val="03851C68"/>
    <w:rsid w:val="039471CD"/>
    <w:rsid w:val="03CA3052"/>
    <w:rsid w:val="044B4C76"/>
    <w:rsid w:val="04876846"/>
    <w:rsid w:val="04DA2BD6"/>
    <w:rsid w:val="054C2A68"/>
    <w:rsid w:val="06032A19"/>
    <w:rsid w:val="06981D54"/>
    <w:rsid w:val="06B8279B"/>
    <w:rsid w:val="06C46BF9"/>
    <w:rsid w:val="06EE6A74"/>
    <w:rsid w:val="070C2FC4"/>
    <w:rsid w:val="072316CE"/>
    <w:rsid w:val="078878F3"/>
    <w:rsid w:val="07B521EE"/>
    <w:rsid w:val="07F661C1"/>
    <w:rsid w:val="08061F41"/>
    <w:rsid w:val="0967490E"/>
    <w:rsid w:val="09957519"/>
    <w:rsid w:val="09C508D1"/>
    <w:rsid w:val="0A277FD2"/>
    <w:rsid w:val="0A43791A"/>
    <w:rsid w:val="0A5F4F52"/>
    <w:rsid w:val="0A7C549C"/>
    <w:rsid w:val="0ABF66B2"/>
    <w:rsid w:val="0B340FBA"/>
    <w:rsid w:val="0B543FA5"/>
    <w:rsid w:val="0BFC500F"/>
    <w:rsid w:val="0C675074"/>
    <w:rsid w:val="0CEA6243"/>
    <w:rsid w:val="0D904C43"/>
    <w:rsid w:val="0DBE79E1"/>
    <w:rsid w:val="0DD45621"/>
    <w:rsid w:val="0DFEA2CC"/>
    <w:rsid w:val="0DFF3E5C"/>
    <w:rsid w:val="0E7D5D68"/>
    <w:rsid w:val="0EB31B23"/>
    <w:rsid w:val="0FC462F2"/>
    <w:rsid w:val="10463EBA"/>
    <w:rsid w:val="1046549F"/>
    <w:rsid w:val="10677C0F"/>
    <w:rsid w:val="10FB408D"/>
    <w:rsid w:val="113026C5"/>
    <w:rsid w:val="11A87F80"/>
    <w:rsid w:val="120834CA"/>
    <w:rsid w:val="12A6217F"/>
    <w:rsid w:val="12DA66BB"/>
    <w:rsid w:val="12E817F1"/>
    <w:rsid w:val="13155F6D"/>
    <w:rsid w:val="134473D2"/>
    <w:rsid w:val="134A3120"/>
    <w:rsid w:val="137A1A97"/>
    <w:rsid w:val="1385403C"/>
    <w:rsid w:val="139F3604"/>
    <w:rsid w:val="13B34CD8"/>
    <w:rsid w:val="13BD3EF9"/>
    <w:rsid w:val="13F95711"/>
    <w:rsid w:val="14513A96"/>
    <w:rsid w:val="146E1A90"/>
    <w:rsid w:val="14861391"/>
    <w:rsid w:val="14897DC9"/>
    <w:rsid w:val="148D157C"/>
    <w:rsid w:val="15925662"/>
    <w:rsid w:val="15B33D16"/>
    <w:rsid w:val="15CB5E3B"/>
    <w:rsid w:val="16032ACD"/>
    <w:rsid w:val="161E6D42"/>
    <w:rsid w:val="16CE4BF4"/>
    <w:rsid w:val="16D3418E"/>
    <w:rsid w:val="16DB5F28"/>
    <w:rsid w:val="17EC6BC1"/>
    <w:rsid w:val="1819272A"/>
    <w:rsid w:val="18B23427"/>
    <w:rsid w:val="19183BEF"/>
    <w:rsid w:val="1974244F"/>
    <w:rsid w:val="19855832"/>
    <w:rsid w:val="1A65101E"/>
    <w:rsid w:val="1AEC420E"/>
    <w:rsid w:val="1AFF2A59"/>
    <w:rsid w:val="1B6628E2"/>
    <w:rsid w:val="1B7D7C9D"/>
    <w:rsid w:val="1C1A2F0B"/>
    <w:rsid w:val="1C3C5FCF"/>
    <w:rsid w:val="1C542501"/>
    <w:rsid w:val="1CE42668"/>
    <w:rsid w:val="1CE50926"/>
    <w:rsid w:val="1CEA7D99"/>
    <w:rsid w:val="1CFA6BA2"/>
    <w:rsid w:val="1D5FA7FA"/>
    <w:rsid w:val="1D6B1441"/>
    <w:rsid w:val="1D73175C"/>
    <w:rsid w:val="1DD74D58"/>
    <w:rsid w:val="1E091B80"/>
    <w:rsid w:val="1E70685B"/>
    <w:rsid w:val="1E9C3ED1"/>
    <w:rsid w:val="1EA42449"/>
    <w:rsid w:val="1EC9475D"/>
    <w:rsid w:val="1EFB4CDC"/>
    <w:rsid w:val="1F6D1244"/>
    <w:rsid w:val="1FA51252"/>
    <w:rsid w:val="20A3592A"/>
    <w:rsid w:val="20E640C3"/>
    <w:rsid w:val="21026ABD"/>
    <w:rsid w:val="21463497"/>
    <w:rsid w:val="21630622"/>
    <w:rsid w:val="21781B6E"/>
    <w:rsid w:val="21833E32"/>
    <w:rsid w:val="218A3997"/>
    <w:rsid w:val="219E220B"/>
    <w:rsid w:val="21FE4863"/>
    <w:rsid w:val="22260C17"/>
    <w:rsid w:val="229676E7"/>
    <w:rsid w:val="22D63FE3"/>
    <w:rsid w:val="230248B2"/>
    <w:rsid w:val="233041C6"/>
    <w:rsid w:val="233D0714"/>
    <w:rsid w:val="237D00C4"/>
    <w:rsid w:val="23C0331C"/>
    <w:rsid w:val="25040857"/>
    <w:rsid w:val="25391635"/>
    <w:rsid w:val="254060AB"/>
    <w:rsid w:val="25ED05B5"/>
    <w:rsid w:val="266A7193"/>
    <w:rsid w:val="26961708"/>
    <w:rsid w:val="27172581"/>
    <w:rsid w:val="27553B0C"/>
    <w:rsid w:val="275E4220"/>
    <w:rsid w:val="27A87E20"/>
    <w:rsid w:val="27C0289A"/>
    <w:rsid w:val="27E11BF1"/>
    <w:rsid w:val="287D11EF"/>
    <w:rsid w:val="28BA1B32"/>
    <w:rsid w:val="28EB1B21"/>
    <w:rsid w:val="291C2350"/>
    <w:rsid w:val="2921315F"/>
    <w:rsid w:val="292A110A"/>
    <w:rsid w:val="29FC279E"/>
    <w:rsid w:val="2A639EEA"/>
    <w:rsid w:val="2A7F4FD8"/>
    <w:rsid w:val="2AEA5042"/>
    <w:rsid w:val="2B3C511D"/>
    <w:rsid w:val="2BD97F0F"/>
    <w:rsid w:val="2D203DBD"/>
    <w:rsid w:val="2D912D6A"/>
    <w:rsid w:val="2DEFAD10"/>
    <w:rsid w:val="2E5D731C"/>
    <w:rsid w:val="2E622AB5"/>
    <w:rsid w:val="2E81721E"/>
    <w:rsid w:val="2F093852"/>
    <w:rsid w:val="30811408"/>
    <w:rsid w:val="31422D06"/>
    <w:rsid w:val="316154F5"/>
    <w:rsid w:val="317D20F0"/>
    <w:rsid w:val="31D713C2"/>
    <w:rsid w:val="320A162E"/>
    <w:rsid w:val="325F654B"/>
    <w:rsid w:val="327F13EA"/>
    <w:rsid w:val="32F04669"/>
    <w:rsid w:val="32F600B8"/>
    <w:rsid w:val="336A4E3E"/>
    <w:rsid w:val="33FF6E05"/>
    <w:rsid w:val="34464AC5"/>
    <w:rsid w:val="34546EC3"/>
    <w:rsid w:val="349A521F"/>
    <w:rsid w:val="34FB4D21"/>
    <w:rsid w:val="35296449"/>
    <w:rsid w:val="35A240A5"/>
    <w:rsid w:val="368206AB"/>
    <w:rsid w:val="36964F1F"/>
    <w:rsid w:val="369B3F23"/>
    <w:rsid w:val="36A340E0"/>
    <w:rsid w:val="36E652C6"/>
    <w:rsid w:val="3705442A"/>
    <w:rsid w:val="37BC5908"/>
    <w:rsid w:val="37C73FAD"/>
    <w:rsid w:val="384D1A9D"/>
    <w:rsid w:val="38836966"/>
    <w:rsid w:val="38D86608"/>
    <w:rsid w:val="39507432"/>
    <w:rsid w:val="39C558F9"/>
    <w:rsid w:val="3A701D9B"/>
    <w:rsid w:val="3AFECA05"/>
    <w:rsid w:val="3B3B3AA4"/>
    <w:rsid w:val="3B670038"/>
    <w:rsid w:val="3BC55480"/>
    <w:rsid w:val="3BC6379C"/>
    <w:rsid w:val="3CD44A50"/>
    <w:rsid w:val="3D7B02A7"/>
    <w:rsid w:val="3DAD51A8"/>
    <w:rsid w:val="3E25366F"/>
    <w:rsid w:val="3EBB6B5E"/>
    <w:rsid w:val="3EFB0D06"/>
    <w:rsid w:val="3F062F6E"/>
    <w:rsid w:val="3F5F6019"/>
    <w:rsid w:val="3F8A7F2F"/>
    <w:rsid w:val="3FE71B52"/>
    <w:rsid w:val="3FE76F5C"/>
    <w:rsid w:val="3FF6F5E3"/>
    <w:rsid w:val="3FF74B6A"/>
    <w:rsid w:val="40044CC9"/>
    <w:rsid w:val="403D7693"/>
    <w:rsid w:val="406727A5"/>
    <w:rsid w:val="40D25E9D"/>
    <w:rsid w:val="4117291E"/>
    <w:rsid w:val="411B1462"/>
    <w:rsid w:val="41AE068F"/>
    <w:rsid w:val="427863EB"/>
    <w:rsid w:val="42DA0272"/>
    <w:rsid w:val="431D4B93"/>
    <w:rsid w:val="436F6C9E"/>
    <w:rsid w:val="43C0497B"/>
    <w:rsid w:val="44322782"/>
    <w:rsid w:val="4442685B"/>
    <w:rsid w:val="4476426E"/>
    <w:rsid w:val="45A14A90"/>
    <w:rsid w:val="45E064C0"/>
    <w:rsid w:val="46FA46B3"/>
    <w:rsid w:val="472C3AAF"/>
    <w:rsid w:val="477F2BA7"/>
    <w:rsid w:val="47C93BFA"/>
    <w:rsid w:val="48D44AD2"/>
    <w:rsid w:val="492D4FD7"/>
    <w:rsid w:val="49961E2A"/>
    <w:rsid w:val="49C46D44"/>
    <w:rsid w:val="49C81629"/>
    <w:rsid w:val="4AF62C4A"/>
    <w:rsid w:val="4B3412F5"/>
    <w:rsid w:val="4B3F4949"/>
    <w:rsid w:val="4B6135B9"/>
    <w:rsid w:val="4B6D1280"/>
    <w:rsid w:val="4B7B6FFB"/>
    <w:rsid w:val="4BC00B5E"/>
    <w:rsid w:val="4BE63457"/>
    <w:rsid w:val="4C2F4722"/>
    <w:rsid w:val="4CC22584"/>
    <w:rsid w:val="4CC43F82"/>
    <w:rsid w:val="4CFD20D6"/>
    <w:rsid w:val="4D32EC09"/>
    <w:rsid w:val="4DFE3622"/>
    <w:rsid w:val="4EE168B3"/>
    <w:rsid w:val="4F2C03A9"/>
    <w:rsid w:val="4F2D87A8"/>
    <w:rsid w:val="4F8A6483"/>
    <w:rsid w:val="4FD3113C"/>
    <w:rsid w:val="50053002"/>
    <w:rsid w:val="502E6A77"/>
    <w:rsid w:val="50332F0B"/>
    <w:rsid w:val="507774BD"/>
    <w:rsid w:val="50F51DE7"/>
    <w:rsid w:val="515C1D51"/>
    <w:rsid w:val="51FB34E9"/>
    <w:rsid w:val="520C74E6"/>
    <w:rsid w:val="52CC5A4A"/>
    <w:rsid w:val="535B0627"/>
    <w:rsid w:val="537FE2E9"/>
    <w:rsid w:val="53961723"/>
    <w:rsid w:val="54D637F8"/>
    <w:rsid w:val="551B7693"/>
    <w:rsid w:val="5542440C"/>
    <w:rsid w:val="55496E67"/>
    <w:rsid w:val="55B40007"/>
    <w:rsid w:val="55D72E76"/>
    <w:rsid w:val="56546D42"/>
    <w:rsid w:val="567B2B66"/>
    <w:rsid w:val="5713786C"/>
    <w:rsid w:val="571F3B4F"/>
    <w:rsid w:val="575F6E3C"/>
    <w:rsid w:val="577A6C53"/>
    <w:rsid w:val="57972828"/>
    <w:rsid w:val="579A1965"/>
    <w:rsid w:val="57EB0DC2"/>
    <w:rsid w:val="57EB829A"/>
    <w:rsid w:val="57F75C80"/>
    <w:rsid w:val="57FD459D"/>
    <w:rsid w:val="58147531"/>
    <w:rsid w:val="585D4B48"/>
    <w:rsid w:val="58826B39"/>
    <w:rsid w:val="58EC05AE"/>
    <w:rsid w:val="593E07AE"/>
    <w:rsid w:val="599120EE"/>
    <w:rsid w:val="59C27159"/>
    <w:rsid w:val="5A14068D"/>
    <w:rsid w:val="5A332CE4"/>
    <w:rsid w:val="5A3E0975"/>
    <w:rsid w:val="5AB75B85"/>
    <w:rsid w:val="5B2979F7"/>
    <w:rsid w:val="5B3C4B2C"/>
    <w:rsid w:val="5B7FDD89"/>
    <w:rsid w:val="5BA265B7"/>
    <w:rsid w:val="5BC05C34"/>
    <w:rsid w:val="5BC87C40"/>
    <w:rsid w:val="5BE27F58"/>
    <w:rsid w:val="5CB8299D"/>
    <w:rsid w:val="5D370AF0"/>
    <w:rsid w:val="5D3A1067"/>
    <w:rsid w:val="5D6A3E61"/>
    <w:rsid w:val="5DDEC479"/>
    <w:rsid w:val="5DFF28C7"/>
    <w:rsid w:val="5E0002D0"/>
    <w:rsid w:val="5E5872A2"/>
    <w:rsid w:val="5E874908"/>
    <w:rsid w:val="5E8A08A7"/>
    <w:rsid w:val="5EBDF055"/>
    <w:rsid w:val="5EDF7120"/>
    <w:rsid w:val="5EE9D8A1"/>
    <w:rsid w:val="5EFFEA21"/>
    <w:rsid w:val="5F023BC7"/>
    <w:rsid w:val="5F227AB1"/>
    <w:rsid w:val="5F3A3F59"/>
    <w:rsid w:val="5F5A124F"/>
    <w:rsid w:val="5F6F63C5"/>
    <w:rsid w:val="5F9A47CD"/>
    <w:rsid w:val="5FB209DA"/>
    <w:rsid w:val="5FF3553A"/>
    <w:rsid w:val="60D02722"/>
    <w:rsid w:val="6127232C"/>
    <w:rsid w:val="62152AFA"/>
    <w:rsid w:val="625E5325"/>
    <w:rsid w:val="62955BC0"/>
    <w:rsid w:val="62DC3045"/>
    <w:rsid w:val="635323AD"/>
    <w:rsid w:val="636665BF"/>
    <w:rsid w:val="63880303"/>
    <w:rsid w:val="63900D0D"/>
    <w:rsid w:val="63DD2EDB"/>
    <w:rsid w:val="63E76EB5"/>
    <w:rsid w:val="641D216A"/>
    <w:rsid w:val="642674F1"/>
    <w:rsid w:val="649D3043"/>
    <w:rsid w:val="66541940"/>
    <w:rsid w:val="67556E23"/>
    <w:rsid w:val="67853005"/>
    <w:rsid w:val="67D125D7"/>
    <w:rsid w:val="689A14C7"/>
    <w:rsid w:val="68E81F63"/>
    <w:rsid w:val="699E3592"/>
    <w:rsid w:val="69FF89DD"/>
    <w:rsid w:val="6A104EDB"/>
    <w:rsid w:val="6A703F6F"/>
    <w:rsid w:val="6A7F7438"/>
    <w:rsid w:val="6AB47F1F"/>
    <w:rsid w:val="6AF354EF"/>
    <w:rsid w:val="6B0F124B"/>
    <w:rsid w:val="6B4B734C"/>
    <w:rsid w:val="6C7C1542"/>
    <w:rsid w:val="6C9C54E6"/>
    <w:rsid w:val="6CF646B2"/>
    <w:rsid w:val="6D2A7EF9"/>
    <w:rsid w:val="6D4B7AEE"/>
    <w:rsid w:val="6D72303F"/>
    <w:rsid w:val="6D8C068D"/>
    <w:rsid w:val="6DA4FE82"/>
    <w:rsid w:val="6DAE3392"/>
    <w:rsid w:val="6EDF5413"/>
    <w:rsid w:val="6EF905A1"/>
    <w:rsid w:val="6F0D6D1D"/>
    <w:rsid w:val="6F77BF0B"/>
    <w:rsid w:val="6FDBD475"/>
    <w:rsid w:val="6FDD21C2"/>
    <w:rsid w:val="6FED42D3"/>
    <w:rsid w:val="70057E67"/>
    <w:rsid w:val="70781703"/>
    <w:rsid w:val="71051956"/>
    <w:rsid w:val="726D3760"/>
    <w:rsid w:val="728032C2"/>
    <w:rsid w:val="73A241D6"/>
    <w:rsid w:val="73FFD5E3"/>
    <w:rsid w:val="743871E6"/>
    <w:rsid w:val="74D353CA"/>
    <w:rsid w:val="752C0E0C"/>
    <w:rsid w:val="752D2FC2"/>
    <w:rsid w:val="754433FE"/>
    <w:rsid w:val="756A3DA8"/>
    <w:rsid w:val="757E5005"/>
    <w:rsid w:val="758C0303"/>
    <w:rsid w:val="75A85B21"/>
    <w:rsid w:val="76262B64"/>
    <w:rsid w:val="763446A7"/>
    <w:rsid w:val="76644A18"/>
    <w:rsid w:val="768A20F9"/>
    <w:rsid w:val="76961C62"/>
    <w:rsid w:val="76DB08D1"/>
    <w:rsid w:val="7736CAE8"/>
    <w:rsid w:val="77DB47E6"/>
    <w:rsid w:val="77E454B1"/>
    <w:rsid w:val="77FB10C5"/>
    <w:rsid w:val="77FF1B12"/>
    <w:rsid w:val="78B246C4"/>
    <w:rsid w:val="799525C5"/>
    <w:rsid w:val="79974055"/>
    <w:rsid w:val="799A5B19"/>
    <w:rsid w:val="79B65396"/>
    <w:rsid w:val="79B67DED"/>
    <w:rsid w:val="79CE57EE"/>
    <w:rsid w:val="79D0318E"/>
    <w:rsid w:val="79DBF5F0"/>
    <w:rsid w:val="79FF46B8"/>
    <w:rsid w:val="7A69BEEA"/>
    <w:rsid w:val="7A7FFF1B"/>
    <w:rsid w:val="7AE36C30"/>
    <w:rsid w:val="7B1855B7"/>
    <w:rsid w:val="7B780ADA"/>
    <w:rsid w:val="7B7B67FD"/>
    <w:rsid w:val="7B863BF3"/>
    <w:rsid w:val="7BA52BF1"/>
    <w:rsid w:val="7BB7B633"/>
    <w:rsid w:val="7BC497C2"/>
    <w:rsid w:val="7BEB4921"/>
    <w:rsid w:val="7C19673D"/>
    <w:rsid w:val="7C3B11D8"/>
    <w:rsid w:val="7CAD029C"/>
    <w:rsid w:val="7D287035"/>
    <w:rsid w:val="7D7DDADD"/>
    <w:rsid w:val="7DAC5124"/>
    <w:rsid w:val="7DB3BD46"/>
    <w:rsid w:val="7DBFA0CE"/>
    <w:rsid w:val="7DC66134"/>
    <w:rsid w:val="7DC6FD4E"/>
    <w:rsid w:val="7DD7E2F4"/>
    <w:rsid w:val="7DE789EA"/>
    <w:rsid w:val="7DFDDB44"/>
    <w:rsid w:val="7DFE385B"/>
    <w:rsid w:val="7DFFABCA"/>
    <w:rsid w:val="7E076E01"/>
    <w:rsid w:val="7E3F8101"/>
    <w:rsid w:val="7E72596A"/>
    <w:rsid w:val="7E792D69"/>
    <w:rsid w:val="7E7B0052"/>
    <w:rsid w:val="7F087605"/>
    <w:rsid w:val="7F3F5FA1"/>
    <w:rsid w:val="7F496F11"/>
    <w:rsid w:val="7F5E6AC6"/>
    <w:rsid w:val="7F7EC81F"/>
    <w:rsid w:val="7F7F871C"/>
    <w:rsid w:val="7F8A620E"/>
    <w:rsid w:val="7FBF3AC5"/>
    <w:rsid w:val="7FE99B2C"/>
    <w:rsid w:val="7FFB7E22"/>
    <w:rsid w:val="7FFFDE0E"/>
    <w:rsid w:val="8FF3CC1D"/>
    <w:rsid w:val="93EFA2AB"/>
    <w:rsid w:val="96FE11FF"/>
    <w:rsid w:val="97F7FE0F"/>
    <w:rsid w:val="9CFD7126"/>
    <w:rsid w:val="9EEACFC9"/>
    <w:rsid w:val="9FAFA121"/>
    <w:rsid w:val="9FFCD430"/>
    <w:rsid w:val="9FFFC682"/>
    <w:rsid w:val="A4FB599E"/>
    <w:rsid w:val="A75B1B04"/>
    <w:rsid w:val="ABF25223"/>
    <w:rsid w:val="ACDF57F1"/>
    <w:rsid w:val="AFE98BDE"/>
    <w:rsid w:val="B0FB6F7D"/>
    <w:rsid w:val="B5FD2D4B"/>
    <w:rsid w:val="B5FFCC12"/>
    <w:rsid w:val="B6B4D48E"/>
    <w:rsid w:val="B7ED29F9"/>
    <w:rsid w:val="B8B79068"/>
    <w:rsid w:val="B8EF3B6A"/>
    <w:rsid w:val="BAB7045E"/>
    <w:rsid w:val="BC6520DD"/>
    <w:rsid w:val="BF6F8DD5"/>
    <w:rsid w:val="BFCDEF60"/>
    <w:rsid w:val="BFFF9F59"/>
    <w:rsid w:val="CC2D7D20"/>
    <w:rsid w:val="CDCF5530"/>
    <w:rsid w:val="CE8FE511"/>
    <w:rsid w:val="CEEB6FAD"/>
    <w:rsid w:val="D3F7CD90"/>
    <w:rsid w:val="D3FE645F"/>
    <w:rsid w:val="D55D8090"/>
    <w:rsid w:val="D5D9ABEB"/>
    <w:rsid w:val="D5EBE85E"/>
    <w:rsid w:val="D5EFDA9E"/>
    <w:rsid w:val="D7B65A79"/>
    <w:rsid w:val="DA4DB5D5"/>
    <w:rsid w:val="DB8416C4"/>
    <w:rsid w:val="DBBCB85F"/>
    <w:rsid w:val="DBF6F686"/>
    <w:rsid w:val="DD172FC2"/>
    <w:rsid w:val="DD776B00"/>
    <w:rsid w:val="DDB50661"/>
    <w:rsid w:val="DDBFB274"/>
    <w:rsid w:val="DEFB30FE"/>
    <w:rsid w:val="DFA7BCED"/>
    <w:rsid w:val="DFBFFE2A"/>
    <w:rsid w:val="DFDF8140"/>
    <w:rsid w:val="DFEFB937"/>
    <w:rsid w:val="E2BB188D"/>
    <w:rsid w:val="E70F2336"/>
    <w:rsid w:val="EBFF0B11"/>
    <w:rsid w:val="EE2F0491"/>
    <w:rsid w:val="EFDFD5F9"/>
    <w:rsid w:val="EFF31CC8"/>
    <w:rsid w:val="EFFBF54E"/>
    <w:rsid w:val="F3EFA686"/>
    <w:rsid w:val="F571008F"/>
    <w:rsid w:val="F5FF61D8"/>
    <w:rsid w:val="F68DB32F"/>
    <w:rsid w:val="F6FB42B3"/>
    <w:rsid w:val="F7AB06AD"/>
    <w:rsid w:val="F7BA2F5A"/>
    <w:rsid w:val="F7ED8E9C"/>
    <w:rsid w:val="F9266BE5"/>
    <w:rsid w:val="FA7A584F"/>
    <w:rsid w:val="FB7F1497"/>
    <w:rsid w:val="FBBDC6E4"/>
    <w:rsid w:val="FBFE95D1"/>
    <w:rsid w:val="FC4FDEF9"/>
    <w:rsid w:val="FC858D92"/>
    <w:rsid w:val="FD0DB9AA"/>
    <w:rsid w:val="FD65BC5B"/>
    <w:rsid w:val="FD75A537"/>
    <w:rsid w:val="FDEFA755"/>
    <w:rsid w:val="FDEFE56E"/>
    <w:rsid w:val="FDEFF6ED"/>
    <w:rsid w:val="FDF374F1"/>
    <w:rsid w:val="FDFF0822"/>
    <w:rsid w:val="FDFF735C"/>
    <w:rsid w:val="FE8D3490"/>
    <w:rsid w:val="FEBDAFF3"/>
    <w:rsid w:val="FEEDDD34"/>
    <w:rsid w:val="FEFB4D93"/>
    <w:rsid w:val="FF2F71EA"/>
    <w:rsid w:val="FF3DBF2F"/>
    <w:rsid w:val="FF3DDF7C"/>
    <w:rsid w:val="FF57F734"/>
    <w:rsid w:val="FF630B67"/>
    <w:rsid w:val="FF7D2BC6"/>
    <w:rsid w:val="FF8A2B26"/>
    <w:rsid w:val="FFBB66DF"/>
    <w:rsid w:val="FFBB9004"/>
    <w:rsid w:val="FFBFABB8"/>
    <w:rsid w:val="FFCDB369"/>
    <w:rsid w:val="FFDBDEA0"/>
    <w:rsid w:val="FFDBE922"/>
    <w:rsid w:val="FFE640D7"/>
    <w:rsid w:val="FFF75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widowControl w:val="0"/>
      <w:numPr>
        <w:ilvl w:val="0"/>
        <w:numId w:val="1"/>
      </w:numPr>
      <w:spacing w:before="100" w:beforeLines="100" w:after="100" w:afterLines="100" w:line="360" w:lineRule="auto"/>
      <w:ind w:left="432" w:hanging="432" w:firstLineChars="0"/>
      <w:jc w:val="left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4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1">
    <w:name w:val="page number"/>
    <w:basedOn w:val="10"/>
    <w:unhideWhenUsed/>
    <w:qFormat/>
    <w:uiPriority w:val="99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5">
    <w:name w:val="页眉 Char"/>
    <w:basedOn w:val="10"/>
    <w:link w:val="7"/>
    <w:qFormat/>
    <w:uiPriority w:val="99"/>
    <w:rPr>
      <w:rFonts w:ascii="Times New Roman" w:hAnsi="Times New Roman" w:cs="Times New Roman"/>
      <w:sz w:val="18"/>
      <w:szCs w:val="18"/>
    </w:rPr>
  </w:style>
  <w:style w:type="paragraph" w:customStyle="1" w:styleId="16">
    <w:name w:val="列出段落11"/>
    <w:basedOn w:val="1"/>
    <w:qFormat/>
    <w:uiPriority w:val="99"/>
    <w:pPr>
      <w:ind w:firstLine="420" w:firstLineChars="200"/>
    </w:p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列表段落1"/>
    <w:basedOn w:val="1"/>
    <w:qFormat/>
    <w:uiPriority w:val="34"/>
    <w:pPr>
      <w:widowControl w:val="0"/>
      <w:ind w:firstLine="420" w:firstLineChars="200"/>
      <w:jc w:val="both"/>
    </w:pPr>
    <w:rPr>
      <w:rFonts w:ascii="等线" w:hAnsi="等线" w:cs="Times New Roman"/>
      <w:kern w:val="2"/>
    </w:rPr>
  </w:style>
  <w:style w:type="paragraph" w:customStyle="1" w:styleId="19">
    <w:name w:val="文档正文"/>
    <w:unhideWhenUsed/>
    <w:qFormat/>
    <w:uiPriority w:val="0"/>
    <w:pPr>
      <w:snapToGrid w:val="0"/>
      <w:spacing w:before="60" w:after="60" w:line="360" w:lineRule="auto"/>
      <w:ind w:firstLine="482"/>
    </w:pPr>
    <w:rPr>
      <w:rFonts w:ascii="Times New Roman" w:hAnsi="Times New Roman" w:eastAsia="仿宋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644</Words>
  <Characters>3676</Characters>
  <Lines>30</Lines>
  <Paragraphs>8</Paragraphs>
  <TotalTime>3</TotalTime>
  <ScaleCrop>false</ScaleCrop>
  <LinksUpToDate>false</LinksUpToDate>
  <CharactersWithSpaces>4312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2019-06-19T16:20:00Z</dcterms:created>
  <dc:creator>卓流艺</dc:creator>
  <cp:lastModifiedBy>悠悠</cp:lastModifiedBy>
  <cp:lastPrinted>2021-07-26T06:48:54Z</cp:lastPrinted>
  <dcterms:modified xsi:type="dcterms:W3CDTF">2021-07-26T06:49:00Z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75CAA0FB0B264E21969F7F4CBBCAD51D</vt:lpwstr>
  </property>
</Properties>
</file>