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方正小标宋_GBK" w:eastAsia="方正小标宋_GBK"/>
          <w:sz w:val="44"/>
          <w:szCs w:val="44"/>
        </w:rPr>
        <w:t>知识产权审核情况表</w:t>
      </w:r>
    </w:p>
    <w:p>
      <w:pPr>
        <w:ind w:firstLine="210" w:firstLineChars="100"/>
        <w:rPr>
          <w:rFonts w:hint="eastAsia" w:ascii="宋体" w:hAnsi="宋体"/>
          <w:szCs w:val="21"/>
        </w:rPr>
      </w:pPr>
      <w:r>
        <w:rPr>
          <w:rFonts w:hint="eastAsia" w:ascii="宋体" w:hAnsi="宋体"/>
          <w:szCs w:val="21"/>
        </w:rPr>
        <w:t xml:space="preserve">企业名称：                    （公章）                                                               </w:t>
      </w:r>
      <w:r>
        <w:rPr>
          <w:rFonts w:hint="eastAsia"/>
          <w:szCs w:val="21"/>
        </w:rPr>
        <w:t xml:space="preserve">科技部门签章：  </w:t>
      </w:r>
    </w:p>
    <w:tbl>
      <w:tblPr>
        <w:tblStyle w:val="2"/>
        <w:tblW w:w="14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789"/>
        <w:gridCol w:w="1108"/>
        <w:gridCol w:w="1116"/>
        <w:gridCol w:w="841"/>
        <w:gridCol w:w="888"/>
        <w:gridCol w:w="889"/>
        <w:gridCol w:w="981"/>
        <w:gridCol w:w="830"/>
        <w:gridCol w:w="958"/>
        <w:gridCol w:w="969"/>
        <w:gridCol w:w="900"/>
        <w:gridCol w:w="1004"/>
        <w:gridCol w:w="88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5" w:type="dxa"/>
            <w:noWrap w:val="0"/>
            <w:vAlign w:val="center"/>
          </w:tcPr>
          <w:p>
            <w:pPr>
              <w:jc w:val="center"/>
              <w:rPr>
                <w:rFonts w:hint="eastAsia" w:ascii="宋体" w:hAnsi="宋体"/>
                <w:b/>
                <w:szCs w:val="21"/>
              </w:rPr>
            </w:pPr>
            <w:r>
              <w:rPr>
                <w:rFonts w:hint="eastAsia" w:ascii="宋体" w:hAnsi="宋体"/>
                <w:b/>
                <w:szCs w:val="21"/>
              </w:rPr>
              <w:t>序号</w:t>
            </w:r>
          </w:p>
        </w:tc>
        <w:tc>
          <w:tcPr>
            <w:tcW w:w="1789" w:type="dxa"/>
            <w:noWrap w:val="0"/>
            <w:vAlign w:val="center"/>
          </w:tcPr>
          <w:p>
            <w:pPr>
              <w:jc w:val="center"/>
              <w:rPr>
                <w:rFonts w:hint="eastAsia" w:ascii="宋体" w:hAnsi="宋体"/>
                <w:b/>
                <w:szCs w:val="21"/>
              </w:rPr>
            </w:pPr>
            <w:r>
              <w:rPr>
                <w:rFonts w:hint="eastAsia" w:ascii="宋体" w:hAnsi="宋体"/>
                <w:b/>
                <w:szCs w:val="21"/>
              </w:rPr>
              <w:t>知识产权名称</w:t>
            </w:r>
          </w:p>
        </w:tc>
        <w:tc>
          <w:tcPr>
            <w:tcW w:w="1108" w:type="dxa"/>
            <w:noWrap w:val="0"/>
            <w:vAlign w:val="center"/>
          </w:tcPr>
          <w:p>
            <w:pPr>
              <w:jc w:val="center"/>
              <w:rPr>
                <w:rFonts w:hint="eastAsia" w:ascii="宋体" w:hAnsi="宋体"/>
                <w:b/>
                <w:szCs w:val="21"/>
              </w:rPr>
            </w:pPr>
            <w:r>
              <w:rPr>
                <w:rFonts w:hint="eastAsia" w:ascii="宋体" w:hAnsi="宋体"/>
                <w:b/>
                <w:szCs w:val="21"/>
              </w:rPr>
              <w:t>类别</w:t>
            </w:r>
          </w:p>
        </w:tc>
        <w:tc>
          <w:tcPr>
            <w:tcW w:w="1116" w:type="dxa"/>
            <w:noWrap w:val="0"/>
            <w:vAlign w:val="center"/>
          </w:tcPr>
          <w:p>
            <w:pPr>
              <w:jc w:val="center"/>
              <w:rPr>
                <w:rFonts w:hint="eastAsia" w:ascii="宋体" w:hAnsi="宋体"/>
                <w:b/>
                <w:szCs w:val="21"/>
              </w:rPr>
            </w:pPr>
            <w:r>
              <w:rPr>
                <w:rFonts w:hint="eastAsia" w:ascii="宋体" w:hAnsi="宋体"/>
                <w:b/>
                <w:szCs w:val="21"/>
              </w:rPr>
              <w:t>权属人</w:t>
            </w:r>
          </w:p>
        </w:tc>
        <w:tc>
          <w:tcPr>
            <w:tcW w:w="841" w:type="dxa"/>
            <w:noWrap w:val="0"/>
            <w:vAlign w:val="center"/>
          </w:tcPr>
          <w:p>
            <w:pPr>
              <w:jc w:val="center"/>
              <w:rPr>
                <w:rFonts w:hint="eastAsia" w:ascii="宋体" w:hAnsi="宋体"/>
                <w:b/>
                <w:szCs w:val="21"/>
              </w:rPr>
            </w:pPr>
            <w:r>
              <w:rPr>
                <w:rFonts w:hint="eastAsia" w:ascii="宋体" w:hAnsi="宋体"/>
                <w:b/>
                <w:szCs w:val="21"/>
              </w:rPr>
              <w:t>授权日期</w:t>
            </w:r>
          </w:p>
        </w:tc>
        <w:tc>
          <w:tcPr>
            <w:tcW w:w="888" w:type="dxa"/>
            <w:noWrap w:val="0"/>
            <w:vAlign w:val="center"/>
          </w:tcPr>
          <w:p>
            <w:pPr>
              <w:jc w:val="center"/>
              <w:rPr>
                <w:rFonts w:hint="eastAsia" w:ascii="宋体" w:hAnsi="宋体"/>
                <w:b/>
                <w:szCs w:val="21"/>
              </w:rPr>
            </w:pPr>
            <w:r>
              <w:rPr>
                <w:rFonts w:hint="eastAsia" w:ascii="宋体" w:hAnsi="宋体"/>
                <w:b/>
                <w:szCs w:val="21"/>
              </w:rPr>
              <w:t>到期</w:t>
            </w:r>
          </w:p>
          <w:p>
            <w:pPr>
              <w:jc w:val="center"/>
              <w:rPr>
                <w:rFonts w:hint="eastAsia" w:ascii="宋体" w:hAnsi="宋体"/>
                <w:b/>
                <w:szCs w:val="21"/>
              </w:rPr>
            </w:pPr>
            <w:r>
              <w:rPr>
                <w:rFonts w:hint="eastAsia" w:ascii="宋体" w:hAnsi="宋体"/>
                <w:b/>
                <w:szCs w:val="21"/>
              </w:rPr>
              <w:t>日期</w:t>
            </w:r>
          </w:p>
        </w:tc>
        <w:tc>
          <w:tcPr>
            <w:tcW w:w="889" w:type="dxa"/>
            <w:noWrap w:val="0"/>
            <w:vAlign w:val="center"/>
          </w:tcPr>
          <w:p>
            <w:pPr>
              <w:jc w:val="center"/>
              <w:rPr>
                <w:rFonts w:hint="eastAsia" w:ascii="宋体" w:hAnsi="宋体"/>
                <w:b/>
                <w:szCs w:val="21"/>
              </w:rPr>
            </w:pPr>
            <w:r>
              <w:rPr>
                <w:rFonts w:hint="eastAsia" w:ascii="宋体" w:hAnsi="宋体"/>
                <w:b/>
                <w:szCs w:val="21"/>
              </w:rPr>
              <w:t>获得</w:t>
            </w:r>
          </w:p>
          <w:p>
            <w:pPr>
              <w:jc w:val="center"/>
              <w:rPr>
                <w:rFonts w:hint="eastAsia" w:ascii="宋体" w:hAnsi="宋体"/>
                <w:b/>
                <w:szCs w:val="21"/>
              </w:rPr>
            </w:pPr>
            <w:r>
              <w:rPr>
                <w:rFonts w:hint="eastAsia" w:ascii="宋体" w:hAnsi="宋体"/>
                <w:b/>
                <w:szCs w:val="21"/>
              </w:rPr>
              <w:t>方式</w:t>
            </w:r>
          </w:p>
        </w:tc>
        <w:tc>
          <w:tcPr>
            <w:tcW w:w="981" w:type="dxa"/>
            <w:noWrap w:val="0"/>
            <w:vAlign w:val="center"/>
          </w:tcPr>
          <w:p>
            <w:pPr>
              <w:jc w:val="center"/>
              <w:rPr>
                <w:rFonts w:hint="eastAsia" w:ascii="宋体" w:hAnsi="宋体"/>
                <w:b/>
                <w:szCs w:val="21"/>
              </w:rPr>
            </w:pPr>
            <w:r>
              <w:rPr>
                <w:rFonts w:hint="eastAsia" w:ascii="宋体" w:hAnsi="宋体"/>
                <w:b/>
                <w:szCs w:val="21"/>
              </w:rPr>
              <w:t>出让方</w:t>
            </w:r>
          </w:p>
        </w:tc>
        <w:tc>
          <w:tcPr>
            <w:tcW w:w="830" w:type="dxa"/>
            <w:noWrap w:val="0"/>
            <w:vAlign w:val="center"/>
          </w:tcPr>
          <w:p>
            <w:pPr>
              <w:jc w:val="center"/>
              <w:rPr>
                <w:rFonts w:hint="eastAsia" w:ascii="宋体" w:hAnsi="宋体"/>
                <w:b/>
                <w:szCs w:val="21"/>
              </w:rPr>
            </w:pPr>
            <w:r>
              <w:rPr>
                <w:rFonts w:hint="eastAsia" w:ascii="宋体" w:hAnsi="宋体"/>
                <w:b/>
                <w:szCs w:val="21"/>
              </w:rPr>
              <w:t>转让</w:t>
            </w:r>
          </w:p>
          <w:p>
            <w:pPr>
              <w:jc w:val="center"/>
              <w:rPr>
                <w:rFonts w:hint="eastAsia" w:ascii="宋体" w:hAnsi="宋体"/>
                <w:b/>
                <w:szCs w:val="21"/>
              </w:rPr>
            </w:pPr>
            <w:r>
              <w:rPr>
                <w:rFonts w:hint="eastAsia" w:ascii="宋体" w:hAnsi="宋体"/>
                <w:b/>
                <w:szCs w:val="21"/>
              </w:rPr>
              <w:t>时间</w:t>
            </w:r>
          </w:p>
        </w:tc>
        <w:tc>
          <w:tcPr>
            <w:tcW w:w="958" w:type="dxa"/>
            <w:noWrap w:val="0"/>
            <w:vAlign w:val="center"/>
          </w:tcPr>
          <w:p>
            <w:pPr>
              <w:jc w:val="center"/>
              <w:rPr>
                <w:rFonts w:hint="eastAsia" w:ascii="宋体" w:hAnsi="宋体"/>
                <w:b/>
                <w:szCs w:val="21"/>
              </w:rPr>
            </w:pPr>
            <w:r>
              <w:rPr>
                <w:rFonts w:hint="eastAsia" w:ascii="宋体" w:hAnsi="宋体"/>
                <w:b/>
                <w:szCs w:val="21"/>
              </w:rPr>
              <w:t>所属产品（项目）编号</w:t>
            </w:r>
          </w:p>
        </w:tc>
        <w:tc>
          <w:tcPr>
            <w:tcW w:w="969" w:type="dxa"/>
            <w:noWrap w:val="0"/>
            <w:vAlign w:val="center"/>
          </w:tcPr>
          <w:p>
            <w:pPr>
              <w:jc w:val="center"/>
              <w:rPr>
                <w:rFonts w:hint="eastAsia" w:ascii="宋体" w:hAnsi="宋体"/>
                <w:b/>
                <w:szCs w:val="21"/>
              </w:rPr>
            </w:pPr>
            <w:r>
              <w:rPr>
                <w:rFonts w:hint="eastAsia" w:ascii="宋体" w:hAnsi="宋体"/>
                <w:b/>
                <w:szCs w:val="21"/>
              </w:rPr>
              <w:t>知识产权是否真实有效</w:t>
            </w:r>
          </w:p>
        </w:tc>
        <w:tc>
          <w:tcPr>
            <w:tcW w:w="900" w:type="dxa"/>
            <w:noWrap w:val="0"/>
            <w:vAlign w:val="center"/>
          </w:tcPr>
          <w:p>
            <w:pPr>
              <w:jc w:val="center"/>
              <w:rPr>
                <w:rFonts w:hint="default" w:ascii="宋体" w:hAnsi="宋体"/>
                <w:b/>
                <w:szCs w:val="21"/>
              </w:rPr>
            </w:pPr>
            <w:r>
              <w:rPr>
                <w:rFonts w:hint="default" w:ascii="宋体" w:hAnsi="宋体"/>
                <w:b/>
                <w:color w:val="FF0000"/>
                <w:szCs w:val="21"/>
              </w:rPr>
              <w:t>软件著作权是否已审核</w:t>
            </w:r>
          </w:p>
        </w:tc>
        <w:tc>
          <w:tcPr>
            <w:tcW w:w="1004" w:type="dxa"/>
            <w:noWrap w:val="0"/>
            <w:vAlign w:val="center"/>
          </w:tcPr>
          <w:p>
            <w:pPr>
              <w:jc w:val="center"/>
              <w:rPr>
                <w:rFonts w:hint="eastAsia" w:ascii="宋体" w:hAnsi="宋体"/>
                <w:b/>
                <w:szCs w:val="21"/>
              </w:rPr>
            </w:pPr>
            <w:r>
              <w:rPr>
                <w:rFonts w:hint="eastAsia" w:ascii="宋体" w:hAnsi="宋体"/>
                <w:b/>
                <w:szCs w:val="21"/>
              </w:rPr>
              <w:t>知识产权证明材料是否完备</w:t>
            </w:r>
          </w:p>
        </w:tc>
        <w:tc>
          <w:tcPr>
            <w:tcW w:w="888" w:type="dxa"/>
            <w:noWrap w:val="0"/>
            <w:vAlign w:val="center"/>
          </w:tcPr>
          <w:p>
            <w:pPr>
              <w:jc w:val="center"/>
              <w:rPr>
                <w:rFonts w:hint="eastAsia" w:ascii="宋体" w:hAnsi="宋体"/>
                <w:b/>
                <w:szCs w:val="21"/>
              </w:rPr>
            </w:pPr>
            <w:r>
              <w:rPr>
                <w:rFonts w:hint="eastAsia" w:ascii="宋体" w:hAnsi="宋体"/>
                <w:b/>
                <w:bCs/>
                <w:szCs w:val="21"/>
              </w:rPr>
              <w:t>转让证明材料是否真实完备</w:t>
            </w:r>
          </w:p>
        </w:tc>
        <w:tc>
          <w:tcPr>
            <w:tcW w:w="889" w:type="dxa"/>
            <w:noWrap w:val="0"/>
            <w:vAlign w:val="center"/>
          </w:tcPr>
          <w:p>
            <w:pPr>
              <w:jc w:val="center"/>
              <w:rPr>
                <w:rFonts w:hint="eastAsia" w:ascii="宋体" w:hAnsi="宋体"/>
                <w:b/>
                <w:bCs/>
                <w:szCs w:val="21"/>
              </w:rPr>
            </w:pPr>
            <w:r>
              <w:rPr>
                <w:rFonts w:hint="eastAsia" w:ascii="宋体" w:hAnsi="宋体"/>
                <w:b/>
                <w:bCs/>
                <w:szCs w:val="21"/>
              </w:rPr>
              <w:t>历史申请认定是否使用过该知识产权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35" w:type="dxa"/>
            <w:noWrap w:val="0"/>
            <w:vAlign w:val="center"/>
          </w:tcPr>
          <w:p>
            <w:pPr>
              <w:jc w:val="center"/>
              <w:rPr>
                <w:rFonts w:hint="eastAsia" w:ascii="宋体" w:hAnsi="宋体"/>
                <w:szCs w:val="21"/>
              </w:rPr>
            </w:pPr>
            <w:r>
              <w:rPr>
                <w:rFonts w:hint="eastAsia" w:ascii="宋体" w:hAnsi="宋体"/>
                <w:szCs w:val="21"/>
              </w:rPr>
              <w:t>1</w:t>
            </w:r>
          </w:p>
        </w:tc>
        <w:tc>
          <w:tcPr>
            <w:tcW w:w="1789" w:type="dxa"/>
            <w:noWrap w:val="0"/>
            <w:vAlign w:val="center"/>
          </w:tcPr>
          <w:p>
            <w:pPr>
              <w:rPr>
                <w:rFonts w:hint="eastAsia" w:ascii="宋体" w:hAnsi="宋体"/>
                <w:szCs w:val="21"/>
              </w:rPr>
            </w:pPr>
          </w:p>
        </w:tc>
        <w:tc>
          <w:tcPr>
            <w:tcW w:w="1108"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88" w:type="dxa"/>
            <w:noWrap w:val="0"/>
            <w:vAlign w:val="center"/>
          </w:tcPr>
          <w:p>
            <w:pPr>
              <w:jc w:val="center"/>
              <w:rPr>
                <w:rFonts w:hint="eastAsia" w:ascii="宋体" w:hAnsi="宋体"/>
                <w:szCs w:val="21"/>
              </w:rPr>
            </w:pPr>
          </w:p>
        </w:tc>
        <w:tc>
          <w:tcPr>
            <w:tcW w:w="889" w:type="dxa"/>
            <w:noWrap w:val="0"/>
            <w:vAlign w:val="center"/>
          </w:tcPr>
          <w:p>
            <w:pPr>
              <w:jc w:val="center"/>
              <w:rPr>
                <w:rFonts w:hint="eastAsia" w:ascii="宋体" w:hAnsi="宋体"/>
                <w:szCs w:val="21"/>
              </w:rPr>
            </w:pPr>
          </w:p>
        </w:tc>
        <w:tc>
          <w:tcPr>
            <w:tcW w:w="981" w:type="dxa"/>
            <w:noWrap w:val="0"/>
            <w:vAlign w:val="center"/>
          </w:tcPr>
          <w:p>
            <w:pPr>
              <w:jc w:val="center"/>
              <w:rPr>
                <w:rFonts w:hint="eastAsia" w:ascii="宋体" w:hAnsi="宋体"/>
                <w:szCs w:val="21"/>
              </w:rPr>
            </w:pPr>
          </w:p>
        </w:tc>
        <w:tc>
          <w:tcPr>
            <w:tcW w:w="830" w:type="dxa"/>
            <w:noWrap w:val="0"/>
            <w:vAlign w:val="center"/>
          </w:tcPr>
          <w:p>
            <w:pPr>
              <w:jc w:val="center"/>
              <w:rPr>
                <w:rFonts w:hint="eastAsia" w:ascii="宋体" w:hAnsi="宋体"/>
                <w:szCs w:val="21"/>
              </w:rPr>
            </w:pPr>
          </w:p>
        </w:tc>
        <w:tc>
          <w:tcPr>
            <w:tcW w:w="958" w:type="dxa"/>
            <w:noWrap w:val="0"/>
            <w:vAlign w:val="center"/>
          </w:tcPr>
          <w:p>
            <w:pPr>
              <w:jc w:val="center"/>
              <w:rPr>
                <w:rFonts w:hint="eastAsia" w:ascii="宋体" w:hAnsi="宋体"/>
                <w:szCs w:val="21"/>
              </w:rPr>
            </w:pPr>
          </w:p>
        </w:tc>
        <w:tc>
          <w:tcPr>
            <w:tcW w:w="969" w:type="dxa"/>
            <w:noWrap w:val="0"/>
            <w:vAlign w:val="center"/>
          </w:tcPr>
          <w:p>
            <w:pPr>
              <w:jc w:val="center"/>
              <w:rPr>
                <w:rFonts w:hint="eastAsia" w:ascii="宋体" w:hAnsi="宋体"/>
                <w:szCs w:val="21"/>
              </w:rPr>
            </w:pPr>
          </w:p>
        </w:tc>
        <w:tc>
          <w:tcPr>
            <w:tcW w:w="900" w:type="dxa"/>
            <w:noWrap w:val="0"/>
            <w:vAlign w:val="center"/>
          </w:tcPr>
          <w:p>
            <w:pPr>
              <w:jc w:val="center"/>
              <w:rPr>
                <w:rFonts w:hint="eastAsia" w:ascii="宋体" w:hAnsi="宋体"/>
                <w:szCs w:val="21"/>
              </w:rPr>
            </w:pPr>
          </w:p>
        </w:tc>
        <w:tc>
          <w:tcPr>
            <w:tcW w:w="1004" w:type="dxa"/>
            <w:noWrap w:val="0"/>
            <w:vAlign w:val="center"/>
          </w:tcPr>
          <w:p>
            <w:pPr>
              <w:jc w:val="center"/>
              <w:rPr>
                <w:rFonts w:hint="eastAsia" w:ascii="宋体" w:hAnsi="宋体"/>
                <w:szCs w:val="21"/>
              </w:rPr>
            </w:pPr>
          </w:p>
        </w:tc>
        <w:tc>
          <w:tcPr>
            <w:tcW w:w="888" w:type="dxa"/>
            <w:noWrap w:val="0"/>
            <w:vAlign w:val="center"/>
          </w:tcPr>
          <w:p>
            <w:pPr>
              <w:jc w:val="center"/>
              <w:rPr>
                <w:rFonts w:hint="eastAsia" w:ascii="宋体" w:hAnsi="宋体"/>
                <w:szCs w:val="21"/>
              </w:rPr>
            </w:pPr>
          </w:p>
        </w:tc>
        <w:tc>
          <w:tcPr>
            <w:tcW w:w="889"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35" w:type="dxa"/>
            <w:noWrap w:val="0"/>
            <w:vAlign w:val="center"/>
          </w:tcPr>
          <w:p>
            <w:pPr>
              <w:jc w:val="center"/>
              <w:rPr>
                <w:rFonts w:hint="eastAsia" w:ascii="宋体" w:hAnsi="宋体"/>
                <w:szCs w:val="21"/>
              </w:rPr>
            </w:pPr>
            <w:r>
              <w:rPr>
                <w:rFonts w:hint="eastAsia" w:ascii="宋体" w:hAnsi="宋体"/>
                <w:szCs w:val="21"/>
              </w:rPr>
              <w:t>2</w:t>
            </w:r>
          </w:p>
        </w:tc>
        <w:tc>
          <w:tcPr>
            <w:tcW w:w="1789" w:type="dxa"/>
            <w:noWrap w:val="0"/>
            <w:vAlign w:val="center"/>
          </w:tcPr>
          <w:p>
            <w:pPr>
              <w:jc w:val="center"/>
              <w:rPr>
                <w:rFonts w:hint="eastAsia" w:ascii="宋体" w:hAnsi="宋体"/>
                <w:szCs w:val="21"/>
              </w:rPr>
            </w:pPr>
          </w:p>
        </w:tc>
        <w:tc>
          <w:tcPr>
            <w:tcW w:w="1108"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88" w:type="dxa"/>
            <w:noWrap w:val="0"/>
            <w:vAlign w:val="center"/>
          </w:tcPr>
          <w:p>
            <w:pPr>
              <w:jc w:val="center"/>
              <w:rPr>
                <w:rFonts w:hint="eastAsia" w:ascii="宋体" w:hAnsi="宋体"/>
                <w:szCs w:val="21"/>
              </w:rPr>
            </w:pPr>
          </w:p>
        </w:tc>
        <w:tc>
          <w:tcPr>
            <w:tcW w:w="889" w:type="dxa"/>
            <w:noWrap w:val="0"/>
            <w:vAlign w:val="center"/>
          </w:tcPr>
          <w:p>
            <w:pPr>
              <w:jc w:val="center"/>
              <w:rPr>
                <w:rFonts w:hint="eastAsia" w:ascii="宋体" w:hAnsi="宋体"/>
                <w:szCs w:val="21"/>
              </w:rPr>
            </w:pPr>
          </w:p>
        </w:tc>
        <w:tc>
          <w:tcPr>
            <w:tcW w:w="981" w:type="dxa"/>
            <w:noWrap w:val="0"/>
            <w:vAlign w:val="center"/>
          </w:tcPr>
          <w:p>
            <w:pPr>
              <w:jc w:val="center"/>
              <w:rPr>
                <w:rFonts w:hint="eastAsia" w:ascii="宋体" w:hAnsi="宋体"/>
                <w:szCs w:val="21"/>
              </w:rPr>
            </w:pPr>
          </w:p>
        </w:tc>
        <w:tc>
          <w:tcPr>
            <w:tcW w:w="830" w:type="dxa"/>
            <w:noWrap w:val="0"/>
            <w:vAlign w:val="center"/>
          </w:tcPr>
          <w:p>
            <w:pPr>
              <w:jc w:val="center"/>
              <w:rPr>
                <w:rFonts w:hint="eastAsia" w:ascii="宋体" w:hAnsi="宋体"/>
                <w:szCs w:val="21"/>
              </w:rPr>
            </w:pPr>
          </w:p>
        </w:tc>
        <w:tc>
          <w:tcPr>
            <w:tcW w:w="958" w:type="dxa"/>
            <w:noWrap w:val="0"/>
            <w:vAlign w:val="center"/>
          </w:tcPr>
          <w:p>
            <w:pPr>
              <w:jc w:val="center"/>
              <w:rPr>
                <w:rFonts w:hint="eastAsia" w:ascii="宋体" w:hAnsi="宋体"/>
                <w:szCs w:val="21"/>
              </w:rPr>
            </w:pPr>
          </w:p>
        </w:tc>
        <w:tc>
          <w:tcPr>
            <w:tcW w:w="969" w:type="dxa"/>
            <w:noWrap w:val="0"/>
            <w:vAlign w:val="center"/>
          </w:tcPr>
          <w:p>
            <w:pPr>
              <w:jc w:val="center"/>
              <w:rPr>
                <w:rFonts w:hint="eastAsia" w:ascii="宋体" w:hAnsi="宋体"/>
                <w:szCs w:val="21"/>
              </w:rPr>
            </w:pPr>
          </w:p>
        </w:tc>
        <w:tc>
          <w:tcPr>
            <w:tcW w:w="900" w:type="dxa"/>
            <w:noWrap w:val="0"/>
            <w:vAlign w:val="center"/>
          </w:tcPr>
          <w:p>
            <w:pPr>
              <w:jc w:val="center"/>
              <w:rPr>
                <w:rFonts w:hint="eastAsia" w:ascii="宋体" w:hAnsi="宋体"/>
                <w:szCs w:val="21"/>
              </w:rPr>
            </w:pPr>
          </w:p>
        </w:tc>
        <w:tc>
          <w:tcPr>
            <w:tcW w:w="1004" w:type="dxa"/>
            <w:noWrap w:val="0"/>
            <w:vAlign w:val="center"/>
          </w:tcPr>
          <w:p>
            <w:pPr>
              <w:jc w:val="center"/>
              <w:rPr>
                <w:rFonts w:hint="eastAsia" w:ascii="宋体" w:hAnsi="宋体"/>
                <w:szCs w:val="21"/>
              </w:rPr>
            </w:pPr>
          </w:p>
        </w:tc>
        <w:tc>
          <w:tcPr>
            <w:tcW w:w="888" w:type="dxa"/>
            <w:noWrap w:val="0"/>
            <w:vAlign w:val="center"/>
          </w:tcPr>
          <w:p>
            <w:pPr>
              <w:jc w:val="center"/>
              <w:rPr>
                <w:rFonts w:hint="eastAsia" w:ascii="宋体" w:hAnsi="宋体"/>
                <w:szCs w:val="21"/>
              </w:rPr>
            </w:pPr>
          </w:p>
        </w:tc>
        <w:tc>
          <w:tcPr>
            <w:tcW w:w="889"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35" w:type="dxa"/>
            <w:noWrap w:val="0"/>
            <w:vAlign w:val="center"/>
          </w:tcPr>
          <w:p>
            <w:pPr>
              <w:jc w:val="center"/>
              <w:rPr>
                <w:rFonts w:hint="eastAsia" w:ascii="宋体" w:hAnsi="宋体"/>
                <w:szCs w:val="21"/>
              </w:rPr>
            </w:pPr>
            <w:r>
              <w:rPr>
                <w:rFonts w:hint="eastAsia" w:ascii="宋体" w:hAnsi="宋体"/>
                <w:szCs w:val="21"/>
              </w:rPr>
              <w:t>3</w:t>
            </w:r>
          </w:p>
        </w:tc>
        <w:tc>
          <w:tcPr>
            <w:tcW w:w="1789" w:type="dxa"/>
            <w:noWrap w:val="0"/>
            <w:vAlign w:val="center"/>
          </w:tcPr>
          <w:p>
            <w:pPr>
              <w:jc w:val="center"/>
              <w:rPr>
                <w:rFonts w:hint="eastAsia" w:ascii="宋体" w:hAnsi="宋体"/>
                <w:szCs w:val="21"/>
              </w:rPr>
            </w:pPr>
          </w:p>
        </w:tc>
        <w:tc>
          <w:tcPr>
            <w:tcW w:w="1108"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88" w:type="dxa"/>
            <w:noWrap w:val="0"/>
            <w:vAlign w:val="center"/>
          </w:tcPr>
          <w:p>
            <w:pPr>
              <w:jc w:val="center"/>
              <w:rPr>
                <w:rFonts w:hint="eastAsia" w:ascii="宋体" w:hAnsi="宋体"/>
                <w:szCs w:val="21"/>
              </w:rPr>
            </w:pPr>
          </w:p>
        </w:tc>
        <w:tc>
          <w:tcPr>
            <w:tcW w:w="889" w:type="dxa"/>
            <w:noWrap w:val="0"/>
            <w:vAlign w:val="center"/>
          </w:tcPr>
          <w:p>
            <w:pPr>
              <w:jc w:val="center"/>
              <w:rPr>
                <w:rFonts w:hint="eastAsia" w:ascii="宋体" w:hAnsi="宋体"/>
                <w:szCs w:val="21"/>
              </w:rPr>
            </w:pPr>
          </w:p>
        </w:tc>
        <w:tc>
          <w:tcPr>
            <w:tcW w:w="981" w:type="dxa"/>
            <w:noWrap w:val="0"/>
            <w:vAlign w:val="center"/>
          </w:tcPr>
          <w:p>
            <w:pPr>
              <w:jc w:val="center"/>
              <w:rPr>
                <w:rFonts w:hint="eastAsia" w:ascii="宋体" w:hAnsi="宋体"/>
                <w:szCs w:val="21"/>
              </w:rPr>
            </w:pPr>
          </w:p>
        </w:tc>
        <w:tc>
          <w:tcPr>
            <w:tcW w:w="830" w:type="dxa"/>
            <w:noWrap w:val="0"/>
            <w:vAlign w:val="center"/>
          </w:tcPr>
          <w:p>
            <w:pPr>
              <w:jc w:val="center"/>
              <w:rPr>
                <w:rFonts w:hint="eastAsia" w:ascii="宋体" w:hAnsi="宋体"/>
                <w:szCs w:val="21"/>
              </w:rPr>
            </w:pPr>
          </w:p>
        </w:tc>
        <w:tc>
          <w:tcPr>
            <w:tcW w:w="958" w:type="dxa"/>
            <w:noWrap w:val="0"/>
            <w:vAlign w:val="center"/>
          </w:tcPr>
          <w:p>
            <w:pPr>
              <w:jc w:val="center"/>
              <w:rPr>
                <w:rFonts w:hint="eastAsia" w:ascii="宋体" w:hAnsi="宋体"/>
                <w:szCs w:val="21"/>
              </w:rPr>
            </w:pPr>
          </w:p>
        </w:tc>
        <w:tc>
          <w:tcPr>
            <w:tcW w:w="969" w:type="dxa"/>
            <w:noWrap w:val="0"/>
            <w:vAlign w:val="center"/>
          </w:tcPr>
          <w:p>
            <w:pPr>
              <w:jc w:val="center"/>
              <w:rPr>
                <w:rFonts w:hint="eastAsia" w:ascii="宋体" w:hAnsi="宋体"/>
                <w:szCs w:val="21"/>
              </w:rPr>
            </w:pPr>
          </w:p>
        </w:tc>
        <w:tc>
          <w:tcPr>
            <w:tcW w:w="900" w:type="dxa"/>
            <w:noWrap w:val="0"/>
            <w:vAlign w:val="center"/>
          </w:tcPr>
          <w:p>
            <w:pPr>
              <w:jc w:val="center"/>
              <w:rPr>
                <w:rFonts w:hint="eastAsia" w:ascii="宋体" w:hAnsi="宋体"/>
                <w:szCs w:val="21"/>
              </w:rPr>
            </w:pPr>
          </w:p>
        </w:tc>
        <w:tc>
          <w:tcPr>
            <w:tcW w:w="1004" w:type="dxa"/>
            <w:noWrap w:val="0"/>
            <w:vAlign w:val="center"/>
          </w:tcPr>
          <w:p>
            <w:pPr>
              <w:jc w:val="center"/>
              <w:rPr>
                <w:rFonts w:hint="eastAsia" w:ascii="宋体" w:hAnsi="宋体"/>
                <w:szCs w:val="21"/>
              </w:rPr>
            </w:pPr>
          </w:p>
        </w:tc>
        <w:tc>
          <w:tcPr>
            <w:tcW w:w="888" w:type="dxa"/>
            <w:noWrap w:val="0"/>
            <w:vAlign w:val="center"/>
          </w:tcPr>
          <w:p>
            <w:pPr>
              <w:jc w:val="center"/>
              <w:rPr>
                <w:rFonts w:hint="eastAsia" w:ascii="宋体" w:hAnsi="宋体"/>
                <w:szCs w:val="21"/>
              </w:rPr>
            </w:pPr>
          </w:p>
        </w:tc>
        <w:tc>
          <w:tcPr>
            <w:tcW w:w="889" w:type="dxa"/>
            <w:noWrap w:val="0"/>
            <w:vAlign w:val="top"/>
          </w:tcPr>
          <w:p>
            <w:pPr>
              <w:jc w:val="center"/>
              <w:rPr>
                <w:rFonts w:hint="eastAsia" w:ascii="宋体" w:hAnsi="宋体"/>
                <w:szCs w:val="21"/>
              </w:rPr>
            </w:pPr>
          </w:p>
        </w:tc>
      </w:tr>
    </w:tbl>
    <w:p>
      <w:pPr>
        <w:ind w:firstLine="420"/>
        <w:rPr>
          <w:rFonts w:hint="eastAsia"/>
        </w:rPr>
      </w:pPr>
      <w:r>
        <w:rPr>
          <w:rFonts w:hint="eastAsia"/>
        </w:rPr>
        <w:t>注：1. 科技部门须严格对照企业知识产权有关材料原件（包括证书原件、变更证明原件、最近一次年费缴纳收据原件等），并结合网上查询检索和咨询发证机关的方式进行审查后出具该有效性证明</w:t>
      </w:r>
      <w:r>
        <w:rPr>
          <w:rFonts w:hint="default"/>
        </w:rPr>
        <w:t>，</w:t>
      </w:r>
      <w:r>
        <w:rPr>
          <w:rFonts w:hint="default"/>
          <w:color w:val="FF0000"/>
        </w:rPr>
        <w:t>对软件著作权应按通知要求进行审核</w:t>
      </w:r>
      <w:r>
        <w:rPr>
          <w:rFonts w:hint="eastAsia"/>
        </w:rPr>
        <w:t>。2.“知识产权名称”填写知识产权证书上的具体名称，填写内容应与证书上完全一致；3.“类别</w:t>
      </w:r>
      <w:bookmarkStart w:id="0" w:name="_GoBack"/>
      <w:bookmarkEnd w:id="0"/>
      <w:r>
        <w:rPr>
          <w:rFonts w:hint="eastAsia"/>
        </w:rPr>
        <w:t>”填写发明专利（含国防专利）、植物新品种、国家级农作物品种、国家新药、国家一级中药保护品种、集成电路布图设计专有权、实用新型、外观设计、软件著作权；4.知识产权权属人非申报企业的，不可填报；5.“到期日期”填写知识产权期限（专利权期限、保护期限等）的截止日期，若知识产权已失效则不可填报；6.“获得方式”填写自主研发、转让（受让、受赠、并购）；7.“出让方”：若转让方式获得知识产权，须填写“出让方”名称，若自主研发获得，用“—”表示；8.“转让时间”填写知识产权权属相关变更手续的批复时间或权属转让生效时间；9.“对应研发活动及产品（服务）编号”填写申报书中“研发活动编号（RD…）”和“高新技术产品（服务）编号（PS…）”；10.该表填写顺序和《高新技术企业认定申请书》“二、知识产权汇总表”保持一致。</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F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Wendy文</cp:lastModifiedBy>
  <dcterms:modified xsi:type="dcterms:W3CDTF">2021-08-05T09:30:40Z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C3A458ED85EF457FA9F4DBBC522BCE77</vt:lpwstr>
  </property>
</Properties>
</file>