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snapToGrid w:val="0"/>
          <w:kern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附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20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</w:rPr>
        <w:t>高新技术企业变更申报材料内容及要求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一、更名需提交材料：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高新技术企业名称变更申请表（附1）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“高新技术企业认定管理工作网”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（网址：http://www.innocom.gov.cn/）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的“高新技术企业认定”办理入口进入，在“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高新技术企业更名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”栏目在线填报申请书，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保存、打印申请书并及时提交到省认定机构办公室，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提供通过该系统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导出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的申请书纸质文件原件（加盖公章）；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市场监督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管理部门出具的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准予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变更证明文件；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企业更名前后营业执照复印件；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企业拥有知识产权现状的证明材料：包括申报高企时所列知识产权及其它知识产权，各类知识产权应将权属人变更为更名后企业名称，且附变更证明材料；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color w:val="FF0000"/>
          <w:sz w:val="32"/>
          <w:szCs w:val="32"/>
          <w:lang w:eastAsia="zh-CN"/>
        </w:rPr>
        <w:t>注意：</w:t>
      </w:r>
      <w:r>
        <w:rPr>
          <w:rFonts w:hint="eastAsia" w:eastAsia="仿宋_GB2312"/>
          <w:sz w:val="32"/>
          <w:szCs w:val="32"/>
        </w:rPr>
        <w:t>申报高企时所列知识产权</w:t>
      </w:r>
      <w:r>
        <w:rPr>
          <w:rFonts w:hint="eastAsia" w:eastAsia="仿宋_GB2312"/>
          <w:sz w:val="32"/>
          <w:szCs w:val="32"/>
          <w:lang w:val="en-US" w:eastAsia="zh-CN"/>
        </w:rPr>
        <w:t>+高企认定之后新获得的</w:t>
      </w:r>
      <w:r>
        <w:rPr>
          <w:rFonts w:hint="eastAsia" w:eastAsia="仿宋_GB2312"/>
          <w:sz w:val="32"/>
          <w:szCs w:val="32"/>
        </w:rPr>
        <w:t>知识产权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企业变更申请承诺书（附2）。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二、重大变化，需提交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</w:rPr>
        <w:t>更名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黑体" w:cs="Times New Roman"/>
          <w:sz w:val="32"/>
          <w:szCs w:val="32"/>
        </w:rPr>
        <w:t>材料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</w:rPr>
        <w:t>中的第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-5项和以下材料（其中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—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材料在变更年度终了后三个月内提交）：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企业变更申请报告：内容包括企业基本信息、企业主要变更内容、变更内容对企业的各项高企认定指标情况的影响（对照高企认定条件进行表述）；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企业变更当年的人员情况说明：包括名称变更前后企业职工总数、科技人员数及其所占比例说明，并附企业变更后企业职工总体情况说明和科技人员汇总表（附3）；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企业变更当年的年度研究开发活动情况表（附4）和高新技术产品（服务）情况表（附5）；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经具有资质的中介机构出具的企业变更当年的年度财务会计报告（包括会计报表、会计报表附注和财务情况说明书）；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经具有资质并符合《工作指引》相关条件的中介机构出具的企业变更当年的研究开发费用、高新技术产品（服务）收入专项审计或鉴证报告，并附研究开发活动说明材料；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企业变更当年的企业所得税年度纳税申报表（包括主表及附表，加盖主管税务机关受理专用章）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企业变更当年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的成果转化等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有助于说明企业符合高企条件的证明材料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color w:val="FF0000"/>
          <w:sz w:val="32"/>
          <w:szCs w:val="32"/>
          <w:lang w:eastAsia="zh-CN"/>
        </w:rPr>
        <w:t>例如：</w:t>
      </w:r>
      <w:r>
        <w:rPr>
          <w:rFonts w:hint="eastAsia" w:ascii="Times New Roman" w:hAnsi="Times New Roman" w:eastAsia="仿宋_GB2312"/>
          <w:sz w:val="32"/>
          <w:szCs w:val="32"/>
        </w:rPr>
        <w:t>科技成果转化相关材料</w:t>
      </w:r>
      <w:r>
        <w:rPr>
          <w:rFonts w:hint="eastAsia" w:eastAsia="仿宋_GB2312"/>
          <w:sz w:val="32"/>
          <w:szCs w:val="32"/>
          <w:lang w:eastAsia="zh-CN"/>
        </w:rPr>
        <w:t>，可以参考高企申报材料中的《</w:t>
      </w:r>
      <w:r>
        <w:rPr>
          <w:rFonts w:ascii="Times New Roman" w:hAnsi="Times New Roman" w:eastAsia="仿宋_GB2312"/>
          <w:sz w:val="32"/>
          <w:szCs w:val="32"/>
        </w:rPr>
        <w:t>企业近三年科技成果转化情况表</w:t>
      </w:r>
      <w:r>
        <w:rPr>
          <w:rFonts w:hint="eastAsia" w:eastAsia="仿宋_GB2312"/>
          <w:sz w:val="32"/>
          <w:szCs w:val="32"/>
          <w:lang w:eastAsia="zh-CN"/>
        </w:rPr>
        <w:t>》及佐证材料）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其他申报</w:t>
      </w:r>
      <w:r>
        <w:rPr>
          <w:rFonts w:hint="default" w:ascii="Times New Roman" w:hAnsi="Times New Roman" w:eastAsia="黑体" w:cs="Times New Roman"/>
          <w:sz w:val="32"/>
          <w:szCs w:val="32"/>
        </w:rPr>
        <w:t>要求：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申报材料一式一份，A4纸双面打印。要有目录，逐页编制总页码，每部分之间用彩页隔开。书籍式装订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一册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并加盖企业公章，书脊处打印企业名称。</w:t>
      </w:r>
      <w:r>
        <w:rPr>
          <w:rFonts w:hint="eastAsia" w:eastAsia="仿宋_GB2312"/>
          <w:sz w:val="32"/>
          <w:szCs w:val="32"/>
        </w:rPr>
        <w:t>全部申报材料扫描后电子版刻录成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1份</w:t>
      </w:r>
      <w:r>
        <w:rPr>
          <w:rFonts w:hint="eastAsia" w:eastAsia="仿宋_GB2312"/>
          <w:sz w:val="32"/>
          <w:szCs w:val="32"/>
        </w:rPr>
        <w:t>光盘同时报送。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与纸质版（当地科技部门存档）、电子版相关内容必须保持一致。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高新技术企业名称变更申请表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06"/>
        <w:gridCol w:w="2870"/>
        <w:gridCol w:w="140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企业名称</w:t>
            </w:r>
          </w:p>
        </w:tc>
        <w:tc>
          <w:tcPr>
            <w:tcW w:w="1506" w:type="dxa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变更前</w:t>
            </w:r>
          </w:p>
        </w:tc>
        <w:tc>
          <w:tcPr>
            <w:tcW w:w="6024" w:type="dxa"/>
            <w:gridSpan w:val="3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变更后</w:t>
            </w:r>
          </w:p>
        </w:tc>
        <w:tc>
          <w:tcPr>
            <w:tcW w:w="6024" w:type="dxa"/>
            <w:gridSpan w:val="3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1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高新技术企业证书编号</w:t>
            </w:r>
          </w:p>
        </w:tc>
        <w:tc>
          <w:tcPr>
            <w:tcW w:w="287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  <w:t>发证日期</w:t>
            </w:r>
          </w:p>
        </w:tc>
        <w:tc>
          <w:tcPr>
            <w:tcW w:w="175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1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287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75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企业名称历史变更情况（认定高新技术企业后）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变更时间</w:t>
            </w:r>
          </w:p>
        </w:tc>
        <w:tc>
          <w:tcPr>
            <w:tcW w:w="6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变更内容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8843" w:type="dxa"/>
            <w:gridSpan w:val="5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企业更名原因（限100字内）</w:t>
            </w: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8843" w:type="dxa"/>
            <w:gridSpan w:val="5"/>
          </w:tcPr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承 诺：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 xml:space="preserve">    以上填报内容及附件信息属实。</w:t>
            </w: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法人签字：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申请企业（盖章）：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br w:type="page"/>
      </w:r>
    </w:p>
    <w:p>
      <w:pP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附2</w:t>
      </w:r>
    </w:p>
    <w:p>
      <w:pPr>
        <w:spacing w:line="560" w:lineRule="exact"/>
        <w:ind w:right="24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560" w:lineRule="exact"/>
        <w:ind w:right="24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企业变更申请承诺书</w:t>
      </w:r>
    </w:p>
    <w:p>
      <w:pPr>
        <w:spacing w:line="560" w:lineRule="exact"/>
        <w:ind w:right="24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right="2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公司郑重承诺：</w:t>
      </w:r>
    </w:p>
    <w:p>
      <w:pPr>
        <w:spacing w:line="560" w:lineRule="exact"/>
        <w:ind w:right="24"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24"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我公司申报的高新技术企业变更情况以及所有申报材料，真实有效，并对材料的真实性承担法律责任。若存在弄虚作假行为，按照《高新技术企业认定管理办法》的相关规定处理。</w:t>
      </w:r>
    </w:p>
    <w:p>
      <w:pPr>
        <w:spacing w:line="560" w:lineRule="exact"/>
        <w:ind w:right="2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2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24" w:firstLine="87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 xml:space="preserve">  </w:t>
      </w:r>
    </w:p>
    <w:p>
      <w:pPr>
        <w:spacing w:line="560" w:lineRule="exact"/>
        <w:ind w:right="24" w:firstLine="87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24" w:firstLine="87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企业法人签字：</w:t>
      </w:r>
    </w:p>
    <w:p>
      <w:pPr>
        <w:spacing w:line="560" w:lineRule="exact"/>
        <w:ind w:right="2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</w:t>
      </w:r>
    </w:p>
    <w:p>
      <w:pPr>
        <w:spacing w:line="560" w:lineRule="exact"/>
        <w:ind w:right="24"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企业盖章</w:t>
      </w:r>
    </w:p>
    <w:p>
      <w:pPr>
        <w:spacing w:line="560" w:lineRule="exact"/>
        <w:ind w:right="2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</w:t>
      </w:r>
    </w:p>
    <w:p>
      <w:pPr>
        <w:spacing w:line="560" w:lineRule="exact"/>
        <w:ind w:right="24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2098" w:right="1474" w:bottom="1814" w:left="1587" w:header="851" w:footer="1332" w:gutter="0"/>
          <w:pgNumType w:fmt="decimal"/>
          <w:cols w:space="0" w:num="1"/>
          <w:rtlGutter w:val="0"/>
          <w:docGrid w:linePitch="312" w:charSpace="0"/>
        </w:sect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年  月   日</w:t>
      </w:r>
    </w:p>
    <w:p>
      <w:pPr>
        <w:spacing w:line="400" w:lineRule="exact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附3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企业职工总体情况说明</w:t>
      </w:r>
    </w:p>
    <w:p>
      <w:pPr>
        <w:spacing w:line="48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根据《高新技术企业认定管理办法》（国科发火〔2016〕32号）和《高新技术企业认定管理工作指引》（国科发火〔2016〕195号）规定，名称变更后企业职工总数为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人（全年月平均数），其中科技人员为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人（全年月平均数），占职工总数的比例为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%。企业职工中，博士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人，硕士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人，本科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人，大专及以下学历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spacing w:beforeLines="30"/>
        <w:rPr>
          <w:rFonts w:hint="default" w:ascii="Times New Roman" w:hAnsi="Times New Roman" w:eastAsia="仿宋_GB2312" w:cs="Times New Roman"/>
          <w:sz w:val="20"/>
          <w:szCs w:val="30"/>
        </w:rPr>
      </w:pPr>
      <w:r>
        <w:rPr>
          <w:rFonts w:hint="default" w:ascii="Times New Roman" w:hAnsi="Times New Roman" w:eastAsia="仿宋_GB2312" w:cs="Times New Roman"/>
          <w:b/>
          <w:sz w:val="22"/>
          <w:szCs w:val="44"/>
        </w:rPr>
        <w:t>企业人员结构明细表                                                                                               单位：人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67"/>
        <w:gridCol w:w="3165"/>
        <w:gridCol w:w="1350"/>
        <w:gridCol w:w="1800"/>
        <w:gridCol w:w="2433"/>
        <w:gridCol w:w="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5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上一年度职工总数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（全年月平均数）</w:t>
            </w:r>
          </w:p>
        </w:tc>
        <w:tc>
          <w:tcPr>
            <w:tcW w:w="3165" w:type="dxa"/>
            <w:vMerge w:val="restart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科技人员数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（全年月平均数）</w:t>
            </w:r>
          </w:p>
        </w:tc>
        <w:tc>
          <w:tcPr>
            <w:tcW w:w="618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科技人员数量构成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5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165" w:type="dxa"/>
            <w:vMerge w:val="continue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直接从事研发活动人数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从事相关技术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创新活动人数</w:t>
            </w: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8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8"/>
                <w:kern w:val="0"/>
                <w:szCs w:val="21"/>
              </w:rPr>
              <w:t>专门从事上述活动管理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8"/>
                <w:kern w:val="0"/>
                <w:szCs w:val="21"/>
              </w:rPr>
              <w:t>和提供直接服务人数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在职</w:t>
            </w:r>
          </w:p>
        </w:tc>
        <w:tc>
          <w:tcPr>
            <w:tcW w:w="3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兼职</w:t>
            </w:r>
          </w:p>
        </w:tc>
        <w:tc>
          <w:tcPr>
            <w:tcW w:w="3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临时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聘用</w:t>
            </w:r>
          </w:p>
        </w:tc>
        <w:tc>
          <w:tcPr>
            <w:tcW w:w="3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3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p>
      <w:pPr>
        <w:ind w:left="-10" w:leftChars="-5" w:firstLine="105" w:firstLineChars="5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注：“全年月平均数”按照计算所得数值四舍五入取整填写。</w:t>
      </w:r>
    </w:p>
    <w:p>
      <w:pPr>
        <w:spacing w:line="32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                                 企业（公章）：</w:t>
      </w:r>
    </w:p>
    <w:p>
      <w:pPr>
        <w:spacing w:line="400" w:lineRule="exact"/>
        <w:ind w:firstLine="9885" w:firstLineChars="3295"/>
        <w:rPr>
          <w:rFonts w:hint="default" w:ascii="Times New Roman" w:hAnsi="Times New Roman" w:eastAsia="仿宋_GB2312" w:cs="Times New Roman"/>
          <w:sz w:val="30"/>
          <w:szCs w:val="30"/>
        </w:rPr>
        <w:sectPr>
          <w:pgSz w:w="16838" w:h="11906" w:orient="landscape"/>
          <w:pgMar w:top="1587" w:right="1531" w:bottom="1474" w:left="1531" w:header="227" w:footer="133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年   月   日</w:t>
      </w: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科技人员汇总表</w:t>
      </w:r>
    </w:p>
    <w:p>
      <w:pPr>
        <w:spacing w:line="0" w:lineRule="atLeast"/>
        <w:ind w:right="-283" w:rightChars="-135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0" w:lineRule="atLeast"/>
        <w:ind w:right="-283" w:rightChars="-135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企业名称（公章）：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                                     </w:t>
      </w:r>
    </w:p>
    <w:tbl>
      <w:tblPr>
        <w:tblStyle w:val="7"/>
        <w:tblW w:w="14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2"/>
        <w:gridCol w:w="2165"/>
        <w:gridCol w:w="639"/>
        <w:gridCol w:w="720"/>
        <w:gridCol w:w="2715"/>
        <w:gridCol w:w="1703"/>
        <w:gridCol w:w="1265"/>
        <w:gridCol w:w="1265"/>
        <w:gridCol w:w="1167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姓 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身份证号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年龄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毕业院校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所学专业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职称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部门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职务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聘用形式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…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beforeLines="50"/>
        <w:rPr>
          <w:rFonts w:hint="default" w:ascii="Times New Roman" w:hAnsi="Times New Roman" w:eastAsia="仿宋_GB2312" w:cs="Times New Roman"/>
          <w:bCs/>
        </w:rPr>
      </w:pPr>
      <w:r>
        <w:rPr>
          <w:rFonts w:hint="default" w:ascii="Times New Roman" w:hAnsi="Times New Roman" w:eastAsia="仿宋_GB2312" w:cs="Times New Roman"/>
          <w:bCs/>
        </w:rPr>
        <w:t>填表说明：1. “职务”此表填写科技人员在企业所任职务或从事的具体工作；</w:t>
      </w:r>
    </w:p>
    <w:p>
      <w:pPr>
        <w:ind w:firstLine="1050" w:firstLineChars="500"/>
        <w:rPr>
          <w:rFonts w:hint="default" w:ascii="Times New Roman" w:hAnsi="Times New Roman" w:eastAsia="仿宋_GB2312" w:cs="Times New Roman"/>
          <w:bCs/>
        </w:rPr>
      </w:pPr>
      <w:r>
        <w:rPr>
          <w:rFonts w:hint="default" w:ascii="Times New Roman" w:hAnsi="Times New Roman" w:eastAsia="仿宋_GB2312" w:cs="Times New Roman"/>
          <w:bCs/>
        </w:rPr>
        <w:t>2. “聘用形式”此表填写全职、兼职、临时聘用；</w:t>
      </w:r>
    </w:p>
    <w:p>
      <w:pPr>
        <w:topLinePunct/>
        <w:ind w:firstLine="1050" w:firstLineChars="500"/>
        <w:rPr>
          <w:rFonts w:hint="default" w:ascii="Times New Roman" w:hAnsi="Times New Roman" w:eastAsia="仿宋_GB2312" w:cs="Times New Roman"/>
          <w:spacing w:val="-11"/>
          <w:sz w:val="21"/>
        </w:rPr>
      </w:pPr>
      <w:r>
        <w:rPr>
          <w:rFonts w:hint="default" w:ascii="Times New Roman" w:hAnsi="Times New Roman" w:eastAsia="仿宋_GB2312" w:cs="Times New Roman"/>
        </w:rPr>
        <w:t xml:space="preserve">3. </w:t>
      </w:r>
      <w:r>
        <w:rPr>
          <w:rFonts w:hint="default" w:ascii="Times New Roman" w:hAnsi="Times New Roman" w:eastAsia="仿宋_GB2312" w:cs="Times New Roman"/>
          <w:spacing w:val="-6"/>
        </w:rPr>
        <w:t>“科技人员”是</w:t>
      </w:r>
      <w:r>
        <w:rPr>
          <w:rFonts w:hint="default" w:ascii="Times New Roman" w:hAnsi="Times New Roman" w:eastAsia="仿宋_GB2312" w:cs="Times New Roman"/>
          <w:spacing w:val="-11"/>
          <w:sz w:val="21"/>
        </w:rPr>
        <w:t>指直接从事研发和相关技术创新活动，以及专门从事上述活动的管理和提供直接技术服务的，累计实际工作时间在183天以上的人员。</w:t>
      </w: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  <w:sectPr>
          <w:pgSz w:w="16838" w:h="11906" w:orient="landscape"/>
          <w:pgMar w:top="1587" w:right="1531" w:bottom="1474" w:left="1531" w:header="851" w:footer="133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附4</w:t>
      </w: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企业研究开发活动情况表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（按单一活动填报）</w:t>
      </w: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研发活动编号：RD…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776"/>
        <w:gridCol w:w="1972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研发活动名称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起止时间</w:t>
            </w:r>
          </w:p>
        </w:tc>
        <w:tc>
          <w:tcPr>
            <w:tcW w:w="23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技术领域</w:t>
            </w:r>
          </w:p>
        </w:tc>
        <w:tc>
          <w:tcPr>
            <w:tcW w:w="71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技术来源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知识产权编号</w:t>
            </w:r>
          </w:p>
        </w:tc>
        <w:tc>
          <w:tcPr>
            <w:tcW w:w="23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研发经费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总预算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2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研发经费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当年支出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239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目的及组织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实施方式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（限400字）</w:t>
            </w:r>
          </w:p>
        </w:tc>
        <w:tc>
          <w:tcPr>
            <w:tcW w:w="71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核心技术及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创新点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（限400字）</w:t>
            </w:r>
          </w:p>
        </w:tc>
        <w:tc>
          <w:tcPr>
            <w:tcW w:w="71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取得的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阶段性成果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（限400字）</w:t>
            </w:r>
          </w:p>
        </w:tc>
        <w:tc>
          <w:tcPr>
            <w:tcW w:w="71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附5</w:t>
      </w: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高新技术产品（服务）情况表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（按单一产品（服务）填报）</w:t>
      </w:r>
    </w:p>
    <w:p>
      <w:pPr>
        <w:rPr>
          <w:rFonts w:hint="default" w:ascii="Times New Roman" w:hAnsi="Times New Roman" w:eastAsia="仿宋_GB2312" w:cs="Times New Roman"/>
          <w:spacing w:val="-8"/>
          <w:sz w:val="24"/>
        </w:rPr>
      </w:pPr>
      <w:r>
        <w:rPr>
          <w:rFonts w:hint="default" w:ascii="Times New Roman" w:hAnsi="Times New Roman" w:eastAsia="仿宋_GB2312" w:cs="Times New Roman"/>
          <w:spacing w:val="-8"/>
          <w:sz w:val="24"/>
        </w:rPr>
        <w:t>编号：PS…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642"/>
        <w:gridCol w:w="2468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技术来源</w:t>
            </w:r>
          </w:p>
        </w:tc>
        <w:tc>
          <w:tcPr>
            <w:tcW w:w="26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  <w:t>年度销售收入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是否主要产品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（服务）</w:t>
            </w:r>
          </w:p>
        </w:tc>
        <w:tc>
          <w:tcPr>
            <w:tcW w:w="26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否</w:t>
            </w:r>
          </w:p>
        </w:tc>
        <w:tc>
          <w:tcPr>
            <w:tcW w:w="24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知识产权编号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关键技术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及主要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技术指标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（限400字）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与同类产品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（服务）的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竞争优势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（限400字）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知识产权获得情况及其对产品（服务）在技术上发挥的支持作用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（限400字）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sectPr>
          <w:pgSz w:w="11906" w:h="16838"/>
          <w:pgMar w:top="2098" w:right="1474" w:bottom="1814" w:left="1587" w:header="851" w:footer="1332" w:gutter="0"/>
          <w:pgNumType w:fmt="decimal"/>
          <w:cols w:space="0" w:num="1"/>
          <w:rtlGutter w:val="0"/>
          <w:docGrid w:type="linesAndChars" w:linePitch="312" w:charSpace="0"/>
        </w:sectPr>
      </w:pPr>
    </w:p>
    <w:p>
      <w:pPr>
        <w:rPr>
          <w:rFonts w:hint="default"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附6</w:t>
      </w:r>
    </w:p>
    <w:p>
      <w:pPr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u w:val="single"/>
        </w:rPr>
        <w:t xml:space="preserve">           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高新技术企业变更情况汇总表</w:t>
      </w:r>
    </w:p>
    <w:tbl>
      <w:tblPr>
        <w:tblStyle w:val="7"/>
        <w:tblW w:w="14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2340"/>
        <w:gridCol w:w="2160"/>
        <w:gridCol w:w="1575"/>
        <w:gridCol w:w="1575"/>
        <w:gridCol w:w="1575"/>
        <w:gridCol w:w="157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原企业名称</w:t>
            </w:r>
          </w:p>
        </w:tc>
        <w:tc>
          <w:tcPr>
            <w:tcW w:w="2340" w:type="dxa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更名后企业名称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高企证书编号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发证时间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变更类型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变更原因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初审意见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28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28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28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28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28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28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注：“变更类型”填写“更名”或“重大变化”。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5" w:type="default"/>
          <w:pgSz w:w="16838" w:h="11906" w:orient="landscape"/>
          <w:pgMar w:top="1587" w:right="1531" w:bottom="1474" w:left="1531" w:header="851" w:footer="133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填表人：                     填表时间：                            科技部门盖章：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color w:val="000000"/>
          <w:lang w:eastAsia="zh-CN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eastAsia" w:ascii="Times New Roman" w:hAnsi="Times New Roman" w:eastAsia="楷体_GB2312" w:cs="Times New Roman"/>
          <w:color w:val="000000"/>
          <w:lang w:eastAsia="zh-CN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tabs>
          <w:tab w:val="left" w:pos="1722"/>
        </w:tabs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401320</wp:posOffset>
                </wp:positionV>
                <wp:extent cx="5715000" cy="0"/>
                <wp:effectExtent l="0" t="5080" r="0" b="444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31.6pt;height:0pt;width:450pt;mso-wrap-distance-left:9pt;mso-wrap-distance-right:9pt;z-index:251662336;mso-width-relative:page;mso-height-relative:page;" filled="f" stroked="t" coordsize="21600,21600" wrapcoords="0 0 0 21600 21600 21600 21600 0 0 0" o:gfxdata="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ZBGQ/WAAAACAEAAA8AAAAAAAAAAQAgAAAAIgAAAGRycy9kb3ducmV2LnhtbFBLAQIU&#10;ABQAAAAIAIdO4kD6MYjp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 w:ascii="Times New Roman" w:hAnsi="Times New Roman" w:eastAsia="楷体_GB2312" w:cs="Times New Roman"/>
          <w:color w:val="000000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497205</wp:posOffset>
            </wp:positionV>
            <wp:extent cx="1790700" cy="476250"/>
            <wp:effectExtent l="0" t="0" r="0" b="0"/>
            <wp:wrapNone/>
            <wp:docPr id="7" name="图片 7" descr="豫高企办〔2024〕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豫高企办〔2024〕2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5000" cy="0"/>
                <wp:effectExtent l="0" t="5080" r="0" b="444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0pt;height:0pt;width:450pt;mso-position-horizontal:center;mso-wrap-distance-left:9pt;mso-wrap-distance-right:9pt;z-index:251661312;mso-width-relative:page;mso-height-relative:page;" filled="f" stroked="t" coordsize="21600,21600" wrapcoords="0 0 0 21600 21600 21600 21600 0 0 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ofTdNAAAAACAQAADwAAAAAAAAABACAAAAAiAAAAZHJzL2Rvd25yZXYueG1sUEsBAhQAFAAAAAgA&#10;h07iQOta7IT0AQAA5AMAAA4AAAAAAAAAAQAgAAAAH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</w:rPr>
        <w:t xml:space="preserve">河南省高新技术企业认定管理工作领导小组办公室  </w:t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</w:rPr>
        <w:t xml:space="preserve">  202</w:t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-8"/>
          <w:w w:val="95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000000"/>
          <w:spacing w:val="-8"/>
          <w:w w:val="95"/>
          <w:sz w:val="28"/>
          <w:szCs w:val="28"/>
        </w:rPr>
        <w:t>日印发</w:t>
      </w:r>
    </w:p>
    <w:sectPr>
      <w:footerReference r:id="rId6" w:type="default"/>
      <w:pgSz w:w="11906" w:h="16838"/>
      <w:pgMar w:top="1531" w:right="1474" w:bottom="1531" w:left="1587" w:header="851" w:footer="133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E13902-6C85-427E-8E59-243F88D6F8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B817EF8-092A-4294-B368-5C5908E4FC8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48F0977-BD2A-479B-AE3A-FA305FF33A8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C17E3A2-2601-49C3-99AE-697A2A4616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WU1NDczYjViMDYyNWUyNzE4MTU2YzdhMTdiNjYifQ=="/>
  </w:docVars>
  <w:rsids>
    <w:rsidRoot w:val="00000000"/>
    <w:rsid w:val="06AD63E0"/>
    <w:rsid w:val="0B1D4D00"/>
    <w:rsid w:val="0CF408A5"/>
    <w:rsid w:val="106525C5"/>
    <w:rsid w:val="216E6218"/>
    <w:rsid w:val="27292E13"/>
    <w:rsid w:val="330F22F4"/>
    <w:rsid w:val="36230175"/>
    <w:rsid w:val="3E2D328B"/>
    <w:rsid w:val="42814EC4"/>
    <w:rsid w:val="43C57AC2"/>
    <w:rsid w:val="464661AC"/>
    <w:rsid w:val="473B78FA"/>
    <w:rsid w:val="53BC3C59"/>
    <w:rsid w:val="54814F3D"/>
    <w:rsid w:val="573435B4"/>
    <w:rsid w:val="5B675852"/>
    <w:rsid w:val="5EA06D09"/>
    <w:rsid w:val="5F356F31"/>
    <w:rsid w:val="622C0D18"/>
    <w:rsid w:val="643E324C"/>
    <w:rsid w:val="6B5E7E0A"/>
    <w:rsid w:val="6EDF562C"/>
    <w:rsid w:val="6F0F5F11"/>
    <w:rsid w:val="76384849"/>
    <w:rsid w:val="77FB2139"/>
    <w:rsid w:val="A57E5501"/>
    <w:rsid w:val="D0AF32A7"/>
    <w:rsid w:val="EBDEB77D"/>
    <w:rsid w:val="FFF3D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3"/>
    <w:next w:val="1"/>
    <w:qFormat/>
    <w:uiPriority w:val="0"/>
    <w:pPr>
      <w:widowControl w:val="0"/>
      <w:spacing w:line="660" w:lineRule="exact"/>
      <w:ind w:firstLine="720" w:firstLineChars="200"/>
      <w:jc w:val="both"/>
    </w:pPr>
    <w:rPr>
      <w:rFonts w:ascii="Times New Roman" w:hAnsi="Times New Roman" w:eastAsia="楷体_GB2312" w:cs="Times New Roman"/>
      <w:kern w:val="2"/>
      <w:sz w:val="36"/>
      <w:szCs w:val="36"/>
      <w:lang w:val="en-US" w:eastAsia="zh-CN" w:bidi="ar-SA"/>
    </w:rPr>
  </w:style>
  <w:style w:type="paragraph" w:customStyle="1" w:styleId="3">
    <w:name w:val="正文 New New New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2919</Words>
  <Characters>3084</Characters>
  <Lines>0</Lines>
  <Paragraphs>0</Paragraphs>
  <TotalTime>0</TotalTime>
  <ScaleCrop>false</ScaleCrop>
  <LinksUpToDate>false</LinksUpToDate>
  <CharactersWithSpaces>3748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2024-03-21T02:52:00Z</dcterms:created>
  <dc:creator>Administrator</dc:creator>
  <cp:lastModifiedBy>Wendy文</cp:lastModifiedBy>
  <cp:lastPrinted>2024-03-29T02:09:00Z</cp:lastPrinted>
  <dcterms:modified xsi:type="dcterms:W3CDTF">2024-03-29T08:56:50Z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ABCAE7BF30624994940AB91044E45E7C_12</vt:lpwstr>
  </property>
</Properties>
</file>