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1</w:t>
      </w:r>
    </w:p>
    <w:p>
      <w:pPr>
        <w:spacing w:line="560" w:lineRule="exact"/>
        <w:ind w:firstLine="440" w:firstLineChars="10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郑州高新区科技创新专业服务券应用范围</w:t>
      </w:r>
    </w:p>
    <w:tbl>
      <w:tblPr>
        <w:tblStyle w:val="6"/>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79"/>
        <w:gridCol w:w="4129"/>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739" w:type="dxa"/>
            <w:noWrap w:val="0"/>
            <w:vAlign w:val="center"/>
          </w:tcPr>
          <w:p>
            <w:pPr>
              <w:spacing w:line="300" w:lineRule="exact"/>
              <w:jc w:val="center"/>
              <w:rPr>
                <w:rFonts w:ascii="方正小标宋_GBK" w:hAnsi="黑体" w:eastAsia="方正小标宋_GBK"/>
                <w:color w:val="000000"/>
                <w:sz w:val="44"/>
                <w:szCs w:val="44"/>
              </w:rPr>
            </w:pPr>
            <w:r>
              <w:rPr>
                <w:rFonts w:hint="eastAsia" w:ascii="宋体" w:hAnsi="宋体" w:cs="宋体"/>
                <w:b/>
                <w:bCs/>
                <w:color w:val="000000"/>
                <w:sz w:val="24"/>
                <w:szCs w:val="24"/>
              </w:rPr>
              <w:t>序号</w:t>
            </w:r>
          </w:p>
        </w:tc>
        <w:tc>
          <w:tcPr>
            <w:tcW w:w="1779" w:type="dxa"/>
            <w:noWrap w:val="0"/>
            <w:vAlign w:val="center"/>
          </w:tcPr>
          <w:p>
            <w:pPr>
              <w:spacing w:line="300" w:lineRule="exact"/>
              <w:jc w:val="center"/>
              <w:rPr>
                <w:rFonts w:ascii="方正小标宋_GBK" w:hAnsi="黑体" w:eastAsia="方正小标宋_GBK"/>
                <w:color w:val="000000"/>
                <w:sz w:val="44"/>
                <w:szCs w:val="44"/>
              </w:rPr>
            </w:pPr>
            <w:r>
              <w:rPr>
                <w:rFonts w:hint="eastAsia"/>
                <w:b/>
                <w:color w:val="000000"/>
                <w:sz w:val="24"/>
                <w:szCs w:val="24"/>
              </w:rPr>
              <w:t>服务大类</w:t>
            </w:r>
          </w:p>
        </w:tc>
        <w:tc>
          <w:tcPr>
            <w:tcW w:w="4129" w:type="dxa"/>
            <w:noWrap w:val="0"/>
            <w:vAlign w:val="center"/>
          </w:tcPr>
          <w:p>
            <w:pPr>
              <w:spacing w:line="300" w:lineRule="exact"/>
              <w:jc w:val="center"/>
              <w:rPr>
                <w:rFonts w:ascii="方正小标宋_GBK" w:hAnsi="黑体" w:eastAsia="方正小标宋_GBK"/>
                <w:color w:val="000000"/>
                <w:sz w:val="44"/>
                <w:szCs w:val="44"/>
              </w:rPr>
            </w:pPr>
            <w:r>
              <w:rPr>
                <w:rFonts w:hint="eastAsia" w:ascii="宋体" w:hAnsi="宋体" w:cs="宋体"/>
                <w:b/>
                <w:bCs/>
                <w:color w:val="000000"/>
                <w:sz w:val="24"/>
                <w:szCs w:val="24"/>
              </w:rPr>
              <w:t>服务内容</w:t>
            </w:r>
          </w:p>
        </w:tc>
        <w:tc>
          <w:tcPr>
            <w:tcW w:w="2580" w:type="dxa"/>
            <w:noWrap w:val="0"/>
            <w:vAlign w:val="center"/>
          </w:tcPr>
          <w:p>
            <w:pPr>
              <w:spacing w:line="300" w:lineRule="exact"/>
              <w:jc w:val="center"/>
              <w:rPr>
                <w:rFonts w:ascii="宋体" w:hAnsi="宋体" w:cs="宋体"/>
                <w:b/>
                <w:bCs/>
                <w:color w:val="000000"/>
                <w:sz w:val="24"/>
                <w:szCs w:val="24"/>
              </w:rPr>
            </w:pPr>
            <w:r>
              <w:rPr>
                <w:rFonts w:hint="eastAsia" w:ascii="宋体" w:hAnsi="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1</w:t>
            </w:r>
          </w:p>
        </w:tc>
        <w:tc>
          <w:tcPr>
            <w:tcW w:w="1779" w:type="dxa"/>
            <w:noWrap w:val="0"/>
            <w:vAlign w:val="center"/>
          </w:tcPr>
          <w:p>
            <w:pPr>
              <w:spacing w:line="300" w:lineRule="exact"/>
              <w:jc w:val="left"/>
              <w:rPr>
                <w:color w:val="000000"/>
                <w:sz w:val="24"/>
                <w:szCs w:val="24"/>
              </w:rPr>
            </w:pPr>
            <w:r>
              <w:rPr>
                <w:rFonts w:hint="eastAsia"/>
                <w:color w:val="000000"/>
                <w:sz w:val="24"/>
                <w:szCs w:val="24"/>
              </w:rPr>
              <w:t>企业战略提升服务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市场营销、企业并购、品牌策划；优先支持企业战略规划咨询、精益管理咨询服务</w:t>
            </w:r>
          </w:p>
        </w:tc>
        <w:tc>
          <w:tcPr>
            <w:tcW w:w="2580" w:type="dxa"/>
            <w:noWrap w:val="0"/>
            <w:vAlign w:val="center"/>
          </w:tcPr>
          <w:p>
            <w:pPr>
              <w:spacing w:line="300" w:lineRule="exact"/>
              <w:rPr>
                <w:rFonts w:hint="eastAsia"/>
                <w:color w:val="000000"/>
                <w:sz w:val="24"/>
                <w:szCs w:val="24"/>
              </w:rPr>
            </w:pPr>
            <w:r>
              <w:rPr>
                <w:rFonts w:hint="eastAsia"/>
                <w:color w:val="000000"/>
                <w:sz w:val="24"/>
                <w:szCs w:val="24"/>
              </w:rPr>
              <w:t>限规模以上高新技术企业、（潜在）瞪羚企业、独角兽梯度培育范围企业使用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2</w:t>
            </w:r>
          </w:p>
        </w:tc>
        <w:tc>
          <w:tcPr>
            <w:tcW w:w="1779" w:type="dxa"/>
            <w:noWrap w:val="0"/>
            <w:vAlign w:val="center"/>
          </w:tcPr>
          <w:p>
            <w:pPr>
              <w:spacing w:line="300" w:lineRule="exact"/>
              <w:jc w:val="left"/>
              <w:rPr>
                <w:color w:val="000000"/>
                <w:sz w:val="24"/>
                <w:szCs w:val="24"/>
              </w:rPr>
            </w:pPr>
            <w:r>
              <w:rPr>
                <w:rFonts w:hint="eastAsia"/>
                <w:color w:val="000000"/>
                <w:sz w:val="24"/>
                <w:szCs w:val="24"/>
              </w:rPr>
              <w:t>超级计算服务</w:t>
            </w:r>
          </w:p>
        </w:tc>
        <w:tc>
          <w:tcPr>
            <w:tcW w:w="4129" w:type="dxa"/>
            <w:noWrap w:val="0"/>
            <w:vAlign w:val="center"/>
          </w:tcPr>
          <w:p>
            <w:pPr>
              <w:spacing w:line="300" w:lineRule="exact"/>
              <w:rPr>
                <w:rFonts w:hint="eastAsia"/>
                <w:color w:val="000000"/>
                <w:sz w:val="24"/>
                <w:szCs w:val="24"/>
              </w:rPr>
            </w:pPr>
            <w:r>
              <w:rPr>
                <w:rFonts w:ascii="Helvetica" w:hAnsi="Helvetica" w:eastAsia="Helvetica" w:cs="Helvetica"/>
                <w:color w:val="000000"/>
                <w:sz w:val="24"/>
                <w:szCs w:val="24"/>
                <w:shd w:val="clear" w:color="auto" w:fill="FFFFFF"/>
              </w:rPr>
              <w:t>科学计算</w:t>
            </w:r>
            <w:r>
              <w:rPr>
                <w:rFonts w:hint="eastAsia" w:ascii="Helvetica" w:hAnsi="Helvetica" w:cs="Helvetica"/>
                <w:color w:val="000000"/>
                <w:sz w:val="24"/>
                <w:szCs w:val="24"/>
                <w:shd w:val="clear" w:color="auto" w:fill="FFFFFF"/>
              </w:rPr>
              <w:t>、</w:t>
            </w:r>
            <w:r>
              <w:rPr>
                <w:rFonts w:ascii="Helvetica" w:hAnsi="Helvetica" w:eastAsia="Helvetica" w:cs="Helvetica"/>
                <w:color w:val="000000"/>
                <w:sz w:val="24"/>
                <w:szCs w:val="24"/>
                <w:shd w:val="clear" w:color="auto" w:fill="FFFFFF"/>
              </w:rPr>
              <w:t>人工智能</w:t>
            </w:r>
            <w:r>
              <w:rPr>
                <w:rFonts w:hint="eastAsia" w:ascii="Helvetica" w:hAnsi="Helvetica" w:eastAsia="Helvetica" w:cs="Helvetica"/>
                <w:color w:val="000000"/>
                <w:sz w:val="24"/>
                <w:szCs w:val="24"/>
                <w:shd w:val="clear" w:color="auto" w:fill="FFFFFF"/>
              </w:rPr>
              <w:t>数据标注、智能产品推广、智能产品安装与调试</w:t>
            </w:r>
            <w:r>
              <w:rPr>
                <w:rFonts w:hint="eastAsia" w:ascii="Helvetica" w:hAnsi="Helvetica" w:cs="Helvetica"/>
                <w:color w:val="000000"/>
                <w:sz w:val="24"/>
                <w:szCs w:val="24"/>
                <w:shd w:val="clear" w:color="auto" w:fill="FFFFFF"/>
              </w:rPr>
              <w:t>、云主机、云空间、云开发、云测试、</w:t>
            </w:r>
            <w:r>
              <w:rPr>
                <w:rFonts w:ascii="Helvetica" w:hAnsi="Helvetica" w:eastAsia="Helvetica" w:cs="Helvetica"/>
                <w:color w:val="000000"/>
                <w:sz w:val="24"/>
                <w:szCs w:val="24"/>
                <w:shd w:val="clear" w:color="auto" w:fill="FFFFFF"/>
              </w:rPr>
              <w:t>大数据</w:t>
            </w:r>
            <w:r>
              <w:rPr>
                <w:rFonts w:hint="eastAsia" w:ascii="Helvetica" w:hAnsi="Helvetica" w:cs="Helvetica"/>
                <w:color w:val="000000"/>
                <w:sz w:val="24"/>
                <w:szCs w:val="24"/>
                <w:shd w:val="clear" w:color="auto" w:fill="FFFFFF"/>
              </w:rPr>
              <w:t>采集和处理</w:t>
            </w:r>
          </w:p>
        </w:tc>
        <w:tc>
          <w:tcPr>
            <w:tcW w:w="2580" w:type="dxa"/>
            <w:noWrap w:val="0"/>
            <w:vAlign w:val="center"/>
          </w:tcPr>
          <w:p>
            <w:pPr>
              <w:spacing w:line="300" w:lineRule="exact"/>
              <w:rPr>
                <w:rFonts w:ascii="Helvetica" w:hAnsi="Helvetica" w:eastAsia="Helvetica" w:cs="Helvetica"/>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3</w:t>
            </w:r>
          </w:p>
        </w:tc>
        <w:tc>
          <w:tcPr>
            <w:tcW w:w="1779" w:type="dxa"/>
            <w:noWrap w:val="0"/>
            <w:vAlign w:val="center"/>
          </w:tcPr>
          <w:p>
            <w:pPr>
              <w:spacing w:line="300" w:lineRule="exact"/>
              <w:jc w:val="left"/>
              <w:rPr>
                <w:color w:val="000000"/>
                <w:sz w:val="24"/>
                <w:szCs w:val="24"/>
              </w:rPr>
            </w:pPr>
            <w:r>
              <w:rPr>
                <w:rFonts w:hint="eastAsia"/>
                <w:color w:val="000000"/>
                <w:sz w:val="24"/>
                <w:szCs w:val="24"/>
              </w:rPr>
              <w:t>科技咨询服务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个性化需求解决方案、竞争情报分析、技术咨询、科学数据提供</w:t>
            </w:r>
          </w:p>
        </w:tc>
        <w:tc>
          <w:tcPr>
            <w:tcW w:w="2580" w:type="dxa"/>
            <w:noWrap w:val="0"/>
            <w:vAlign w:val="center"/>
          </w:tcPr>
          <w:p>
            <w:pPr>
              <w:spacing w:line="300" w:lineRule="exact"/>
              <w:rPr>
                <w:rFonts w:hint="eastAsia" w:ascii="宋体" w:hAnsi="宋体" w:cs="宋体"/>
                <w:color w:val="000000"/>
                <w:sz w:val="24"/>
                <w:szCs w:val="24"/>
              </w:rPr>
            </w:pPr>
            <w:r>
              <w:rPr>
                <w:rFonts w:hint="eastAsia"/>
                <w:color w:val="000000"/>
                <w:sz w:val="24"/>
                <w:szCs w:val="24"/>
              </w:rPr>
              <w:t>限高新区主导产业领域使用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4</w:t>
            </w:r>
          </w:p>
        </w:tc>
        <w:tc>
          <w:tcPr>
            <w:tcW w:w="1779" w:type="dxa"/>
            <w:noWrap w:val="0"/>
            <w:vAlign w:val="center"/>
          </w:tcPr>
          <w:p>
            <w:pPr>
              <w:spacing w:line="300" w:lineRule="exact"/>
              <w:jc w:val="left"/>
              <w:rPr>
                <w:rFonts w:hint="eastAsia"/>
                <w:color w:val="000000"/>
                <w:sz w:val="24"/>
                <w:szCs w:val="24"/>
              </w:rPr>
            </w:pPr>
            <w:r>
              <w:rPr>
                <w:rFonts w:hint="eastAsia"/>
                <w:color w:val="000000"/>
                <w:sz w:val="24"/>
                <w:szCs w:val="24"/>
              </w:rPr>
              <w:t>项目申报服务</w:t>
            </w:r>
          </w:p>
        </w:tc>
        <w:tc>
          <w:tcPr>
            <w:tcW w:w="4129" w:type="dxa"/>
            <w:noWrap w:val="0"/>
            <w:vAlign w:val="center"/>
          </w:tcPr>
          <w:p>
            <w:pPr>
              <w:spacing w:line="300" w:lineRule="exact"/>
              <w:rPr>
                <w:rFonts w:hint="eastAsia"/>
                <w:color w:val="000000"/>
                <w:sz w:val="24"/>
                <w:szCs w:val="24"/>
              </w:rPr>
            </w:pPr>
            <w:r>
              <w:rPr>
                <w:rFonts w:hint="eastAsia" w:ascii="宋体" w:hAnsi="宋体" w:cs="宋体"/>
                <w:color w:val="000000"/>
                <w:sz w:val="24"/>
                <w:szCs w:val="24"/>
              </w:rPr>
              <w:t>国家、省、市有关企业资质及财政资金项目申报，优先支持高新技术企业申报、研发机构申报、国家重大科技项目申报</w:t>
            </w:r>
          </w:p>
        </w:tc>
        <w:tc>
          <w:tcPr>
            <w:tcW w:w="2580" w:type="dxa"/>
            <w:noWrap w:val="0"/>
            <w:vAlign w:val="center"/>
          </w:tcPr>
          <w:p>
            <w:pPr>
              <w:spacing w:line="300" w:lineRule="exac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260" w:lineRule="exact"/>
              <w:jc w:val="center"/>
              <w:rPr>
                <w:rFonts w:hint="eastAsia" w:ascii="宋体" w:hAnsi="宋体" w:cs="宋体"/>
                <w:color w:val="000000"/>
                <w:sz w:val="24"/>
                <w:szCs w:val="24"/>
              </w:rPr>
            </w:pPr>
            <w:r>
              <w:rPr>
                <w:rFonts w:hint="eastAsia" w:ascii="宋体" w:hAnsi="宋体" w:cs="宋体"/>
                <w:color w:val="000000"/>
                <w:sz w:val="24"/>
                <w:szCs w:val="24"/>
              </w:rPr>
              <w:t>5</w:t>
            </w:r>
          </w:p>
        </w:tc>
        <w:tc>
          <w:tcPr>
            <w:tcW w:w="1779" w:type="dxa"/>
            <w:noWrap w:val="0"/>
            <w:vAlign w:val="center"/>
          </w:tcPr>
          <w:p>
            <w:pPr>
              <w:spacing w:line="260" w:lineRule="exact"/>
              <w:jc w:val="left"/>
              <w:rPr>
                <w:color w:val="000000"/>
                <w:sz w:val="24"/>
                <w:szCs w:val="24"/>
              </w:rPr>
            </w:pPr>
            <w:r>
              <w:rPr>
                <w:rFonts w:hint="eastAsia"/>
                <w:color w:val="000000"/>
                <w:sz w:val="24"/>
                <w:szCs w:val="24"/>
              </w:rPr>
              <w:t>科技金融服务</w:t>
            </w:r>
          </w:p>
        </w:tc>
        <w:tc>
          <w:tcPr>
            <w:tcW w:w="4129" w:type="dxa"/>
            <w:noWrap w:val="0"/>
            <w:vAlign w:val="center"/>
          </w:tcPr>
          <w:p>
            <w:pPr>
              <w:spacing w:line="260" w:lineRule="exact"/>
              <w:rPr>
                <w:rFonts w:hint="eastAsia"/>
                <w:color w:val="000000"/>
                <w:sz w:val="24"/>
                <w:szCs w:val="24"/>
              </w:rPr>
            </w:pPr>
            <w:r>
              <w:rPr>
                <w:rFonts w:hint="eastAsia"/>
                <w:color w:val="000000"/>
                <w:sz w:val="24"/>
                <w:szCs w:val="24"/>
              </w:rPr>
              <w:t>资产评估；信用及资本市场评级；融资租赁、担保及服务费、上市挂牌审计服务费及法律意见书、科技保险；优先支持资产评估、信用及资本市场评级、融资租赁及担保。</w:t>
            </w:r>
          </w:p>
        </w:tc>
        <w:tc>
          <w:tcPr>
            <w:tcW w:w="2580" w:type="dxa"/>
            <w:noWrap w:val="0"/>
            <w:vAlign w:val="center"/>
          </w:tcPr>
          <w:p>
            <w:pPr>
              <w:spacing w:line="260" w:lineRule="exact"/>
              <w:rPr>
                <w:color w:val="000000"/>
                <w:sz w:val="24"/>
                <w:szCs w:val="24"/>
              </w:rPr>
            </w:pPr>
            <w:r>
              <w:rPr>
                <w:rFonts w:hint="eastAsia"/>
                <w:color w:val="000000"/>
                <w:sz w:val="24"/>
                <w:szCs w:val="24"/>
              </w:rPr>
              <w:t>其中资产评估、资本市场评级、上市挂牌审计服务费及法律意见书限规模以上企业使用。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6</w:t>
            </w:r>
          </w:p>
        </w:tc>
        <w:tc>
          <w:tcPr>
            <w:tcW w:w="1779" w:type="dxa"/>
            <w:noWrap w:val="0"/>
            <w:vAlign w:val="center"/>
          </w:tcPr>
          <w:p>
            <w:pPr>
              <w:spacing w:line="300" w:lineRule="exact"/>
              <w:jc w:val="left"/>
              <w:rPr>
                <w:color w:val="000000"/>
                <w:sz w:val="24"/>
                <w:szCs w:val="24"/>
              </w:rPr>
            </w:pPr>
            <w:r>
              <w:rPr>
                <w:rFonts w:hint="eastAsia" w:ascii="宋体" w:hAnsi="宋体" w:cs="宋体"/>
                <w:bCs/>
                <w:color w:val="000000"/>
                <w:sz w:val="24"/>
                <w:szCs w:val="24"/>
              </w:rPr>
              <w:t>创业孵化服务</w:t>
            </w:r>
          </w:p>
        </w:tc>
        <w:tc>
          <w:tcPr>
            <w:tcW w:w="4129" w:type="dxa"/>
            <w:noWrap w:val="0"/>
            <w:vAlign w:val="center"/>
          </w:tcPr>
          <w:p>
            <w:pPr>
              <w:spacing w:line="300" w:lineRule="exact"/>
              <w:rPr>
                <w:rFonts w:ascii="宋体" w:hAnsi="宋体" w:cs="宋体"/>
                <w:bCs/>
                <w:color w:val="000000"/>
                <w:sz w:val="24"/>
                <w:szCs w:val="24"/>
              </w:rPr>
            </w:pPr>
            <w:r>
              <w:rPr>
                <w:rFonts w:hint="eastAsia"/>
                <w:color w:val="000000"/>
                <w:sz w:val="24"/>
                <w:szCs w:val="24"/>
              </w:rPr>
              <w:t>创业辅导、创业沙龙、创业大赛、公共服务平台搭建</w:t>
            </w:r>
          </w:p>
        </w:tc>
        <w:tc>
          <w:tcPr>
            <w:tcW w:w="2580" w:type="dxa"/>
            <w:noWrap w:val="0"/>
            <w:vAlign w:val="center"/>
          </w:tcPr>
          <w:p>
            <w:pPr>
              <w:spacing w:line="300" w:lineRule="exact"/>
              <w:rPr>
                <w:rFonts w:hint="eastAsia" w:ascii="宋体" w:hAnsi="宋体" w:cs="宋体"/>
                <w:bCs/>
                <w:color w:val="000000"/>
                <w:sz w:val="24"/>
                <w:szCs w:val="24"/>
              </w:rPr>
            </w:pPr>
            <w:r>
              <w:rPr>
                <w:rFonts w:hint="eastAsia" w:ascii="宋体" w:hAnsi="宋体" w:cs="宋体"/>
                <w:bCs/>
                <w:color w:val="000000"/>
                <w:sz w:val="24"/>
                <w:szCs w:val="24"/>
              </w:rPr>
              <w:t>限双创载体使用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7</w:t>
            </w:r>
          </w:p>
        </w:tc>
        <w:tc>
          <w:tcPr>
            <w:tcW w:w="1779" w:type="dxa"/>
            <w:noWrap w:val="0"/>
            <w:vAlign w:val="center"/>
          </w:tcPr>
          <w:p>
            <w:pPr>
              <w:spacing w:line="300" w:lineRule="exact"/>
              <w:jc w:val="left"/>
              <w:rPr>
                <w:color w:val="000000"/>
                <w:sz w:val="24"/>
                <w:szCs w:val="24"/>
              </w:rPr>
            </w:pPr>
            <w:r>
              <w:rPr>
                <w:rFonts w:hint="eastAsia"/>
                <w:color w:val="000000"/>
                <w:sz w:val="24"/>
                <w:szCs w:val="24"/>
              </w:rPr>
              <w:t>标准化服务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标准贯彻辅导咨询与创制、两化融合管理体系咨询</w:t>
            </w:r>
          </w:p>
        </w:tc>
        <w:tc>
          <w:tcPr>
            <w:tcW w:w="2580" w:type="dxa"/>
            <w:noWrap w:val="0"/>
            <w:vAlign w:val="center"/>
          </w:tcPr>
          <w:p>
            <w:pPr>
              <w:spacing w:line="30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ind w:firstLine="240" w:firstLineChars="100"/>
              <w:rPr>
                <w:rFonts w:hint="eastAsia" w:ascii="宋体" w:hAnsi="宋体" w:cs="宋体"/>
                <w:color w:val="000000"/>
                <w:sz w:val="24"/>
                <w:szCs w:val="24"/>
              </w:rPr>
            </w:pPr>
            <w:r>
              <w:rPr>
                <w:rFonts w:hint="eastAsia" w:ascii="宋体" w:hAnsi="宋体" w:cs="宋体"/>
                <w:color w:val="000000"/>
                <w:sz w:val="24"/>
                <w:szCs w:val="24"/>
              </w:rPr>
              <w:t>8</w:t>
            </w:r>
          </w:p>
        </w:tc>
        <w:tc>
          <w:tcPr>
            <w:tcW w:w="1779" w:type="dxa"/>
            <w:noWrap w:val="0"/>
            <w:vAlign w:val="center"/>
          </w:tcPr>
          <w:p>
            <w:pPr>
              <w:spacing w:line="300" w:lineRule="exact"/>
              <w:jc w:val="left"/>
              <w:rPr>
                <w:color w:val="000000"/>
                <w:sz w:val="24"/>
                <w:szCs w:val="24"/>
              </w:rPr>
            </w:pPr>
            <w:r>
              <w:rPr>
                <w:rFonts w:hint="eastAsia"/>
                <w:color w:val="000000"/>
                <w:sz w:val="24"/>
                <w:szCs w:val="24"/>
              </w:rPr>
              <w:t>知识产权服务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通过代理机构获得国际商标，专利预警、专利诉讼、专利维权、专利保险；优先支持专利导航、专利布局</w:t>
            </w:r>
          </w:p>
        </w:tc>
        <w:tc>
          <w:tcPr>
            <w:tcW w:w="2580" w:type="dxa"/>
            <w:noWrap w:val="0"/>
            <w:vAlign w:val="center"/>
          </w:tcPr>
          <w:p>
            <w:pPr>
              <w:spacing w:line="300" w:lineRule="exact"/>
              <w:rPr>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9</w:t>
            </w:r>
          </w:p>
        </w:tc>
        <w:tc>
          <w:tcPr>
            <w:tcW w:w="1779" w:type="dxa"/>
            <w:noWrap w:val="0"/>
            <w:vAlign w:val="center"/>
          </w:tcPr>
          <w:p>
            <w:pPr>
              <w:spacing w:line="300" w:lineRule="exact"/>
              <w:jc w:val="left"/>
              <w:rPr>
                <w:color w:val="000000"/>
                <w:sz w:val="24"/>
                <w:szCs w:val="24"/>
              </w:rPr>
            </w:pPr>
            <w:r>
              <w:rPr>
                <w:rFonts w:hint="eastAsia"/>
                <w:color w:val="000000"/>
                <w:sz w:val="24"/>
                <w:szCs w:val="24"/>
              </w:rPr>
              <w:t>技术研发服务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技术可行性验证、小试中试熟化等研发服务、实验室（试验）服务、研发设备共享、技术开发、研发设计、模拟仿真、软件开发</w:t>
            </w:r>
          </w:p>
        </w:tc>
        <w:tc>
          <w:tcPr>
            <w:tcW w:w="2580" w:type="dxa"/>
            <w:noWrap w:val="0"/>
            <w:vAlign w:val="center"/>
          </w:tcPr>
          <w:p>
            <w:pPr>
              <w:spacing w:line="300" w:lineRule="exact"/>
              <w:rPr>
                <w:color w:val="000000"/>
                <w:sz w:val="24"/>
                <w:szCs w:val="24"/>
              </w:rPr>
            </w:pPr>
            <w:r>
              <w:rPr>
                <w:rFonts w:hint="eastAsia"/>
                <w:color w:val="000000"/>
                <w:sz w:val="24"/>
                <w:szCs w:val="24"/>
              </w:rPr>
              <w:t>限高新区主导产业领域使用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1779" w:type="dxa"/>
            <w:noWrap w:val="0"/>
            <w:vAlign w:val="center"/>
          </w:tcPr>
          <w:p>
            <w:pPr>
              <w:spacing w:line="300" w:lineRule="exact"/>
              <w:jc w:val="left"/>
              <w:rPr>
                <w:color w:val="000000"/>
                <w:sz w:val="24"/>
                <w:szCs w:val="24"/>
              </w:rPr>
            </w:pPr>
            <w:r>
              <w:rPr>
                <w:rFonts w:hint="eastAsia"/>
                <w:color w:val="000000"/>
                <w:sz w:val="24"/>
                <w:szCs w:val="24"/>
              </w:rPr>
              <w:t>技术转移转化服务</w:t>
            </w:r>
          </w:p>
        </w:tc>
        <w:tc>
          <w:tcPr>
            <w:tcW w:w="4129" w:type="dxa"/>
            <w:noWrap w:val="0"/>
            <w:vAlign w:val="center"/>
          </w:tcPr>
          <w:p>
            <w:pPr>
              <w:spacing w:line="300" w:lineRule="exact"/>
              <w:rPr>
                <w:color w:val="000000"/>
                <w:sz w:val="24"/>
                <w:szCs w:val="24"/>
              </w:rPr>
            </w:pPr>
            <w:r>
              <w:rPr>
                <w:rFonts w:hint="eastAsia"/>
                <w:color w:val="000000"/>
                <w:sz w:val="24"/>
                <w:szCs w:val="24"/>
              </w:rPr>
              <w:t>技术价值评估、技术成果供需对接、技术成果推广、技术并购</w:t>
            </w:r>
          </w:p>
        </w:tc>
        <w:tc>
          <w:tcPr>
            <w:tcW w:w="2580" w:type="dxa"/>
            <w:noWrap w:val="0"/>
            <w:vAlign w:val="center"/>
          </w:tcPr>
          <w:p>
            <w:pPr>
              <w:spacing w:line="300" w:lineRule="exact"/>
              <w:rPr>
                <w:rFonts w:hint="eastAsia"/>
                <w:color w:val="000000"/>
                <w:sz w:val="24"/>
                <w:szCs w:val="24"/>
              </w:rPr>
            </w:pPr>
            <w:r>
              <w:rPr>
                <w:rFonts w:hint="eastAsia"/>
                <w:color w:val="000000"/>
                <w:sz w:val="24"/>
                <w:szCs w:val="24"/>
              </w:rPr>
              <w:t>限高新区主导产业领域使用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9" w:type="dxa"/>
            <w:noWrap w:val="0"/>
            <w:vAlign w:val="center"/>
          </w:tcPr>
          <w:p>
            <w:pPr>
              <w:spacing w:line="300" w:lineRule="exact"/>
              <w:jc w:val="center"/>
              <w:rPr>
                <w:rFonts w:hint="eastAsia" w:ascii="宋体" w:hAnsi="宋体" w:cs="宋体"/>
                <w:color w:val="000000"/>
                <w:sz w:val="24"/>
                <w:szCs w:val="24"/>
              </w:rPr>
            </w:pPr>
            <w:r>
              <w:rPr>
                <w:rFonts w:hint="eastAsia" w:ascii="宋体" w:hAnsi="宋体" w:cs="宋体"/>
                <w:color w:val="000000"/>
                <w:sz w:val="24"/>
                <w:szCs w:val="24"/>
              </w:rPr>
              <w:t>11</w:t>
            </w:r>
          </w:p>
        </w:tc>
        <w:tc>
          <w:tcPr>
            <w:tcW w:w="1779" w:type="dxa"/>
            <w:noWrap w:val="0"/>
            <w:vAlign w:val="center"/>
          </w:tcPr>
          <w:p>
            <w:pPr>
              <w:spacing w:line="300" w:lineRule="exact"/>
              <w:jc w:val="left"/>
              <w:rPr>
                <w:color w:val="000000"/>
                <w:sz w:val="24"/>
                <w:szCs w:val="24"/>
              </w:rPr>
            </w:pPr>
            <w:r>
              <w:rPr>
                <w:rFonts w:hint="eastAsia"/>
                <w:color w:val="000000"/>
                <w:sz w:val="24"/>
                <w:szCs w:val="24"/>
              </w:rPr>
              <w:t>检验检测服务</w:t>
            </w:r>
          </w:p>
        </w:tc>
        <w:tc>
          <w:tcPr>
            <w:tcW w:w="4129" w:type="dxa"/>
            <w:noWrap w:val="0"/>
            <w:vAlign w:val="center"/>
          </w:tcPr>
          <w:p>
            <w:pPr>
              <w:spacing w:line="300" w:lineRule="exact"/>
              <w:rPr>
                <w:rFonts w:hint="eastAsia"/>
                <w:color w:val="000000"/>
                <w:sz w:val="24"/>
                <w:szCs w:val="24"/>
              </w:rPr>
            </w:pPr>
            <w:r>
              <w:rPr>
                <w:rFonts w:hint="eastAsia"/>
                <w:color w:val="000000"/>
                <w:sz w:val="24"/>
                <w:szCs w:val="24"/>
              </w:rPr>
              <w:t>功能性检验检测、资质认证、资质升级、仪器设备计量校准</w:t>
            </w:r>
          </w:p>
        </w:tc>
        <w:tc>
          <w:tcPr>
            <w:tcW w:w="2580" w:type="dxa"/>
            <w:noWrap w:val="0"/>
            <w:vAlign w:val="center"/>
          </w:tcPr>
          <w:p>
            <w:pPr>
              <w:spacing w:line="30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39" w:type="dxa"/>
            <w:noWrap w:val="0"/>
            <w:vAlign w:val="center"/>
          </w:tcPr>
          <w:p>
            <w:pPr>
              <w:spacing w:line="260" w:lineRule="exact"/>
              <w:jc w:val="center"/>
              <w:rPr>
                <w:rFonts w:hint="eastAsia" w:ascii="宋体" w:hAnsi="宋体" w:cs="宋体"/>
                <w:color w:val="000000"/>
                <w:sz w:val="24"/>
                <w:szCs w:val="24"/>
              </w:rPr>
            </w:pPr>
            <w:r>
              <w:rPr>
                <w:rFonts w:hint="eastAsia" w:ascii="宋体" w:hAnsi="宋体" w:cs="宋体"/>
                <w:color w:val="000000"/>
                <w:sz w:val="24"/>
                <w:szCs w:val="24"/>
              </w:rPr>
              <w:t>12</w:t>
            </w:r>
          </w:p>
        </w:tc>
        <w:tc>
          <w:tcPr>
            <w:tcW w:w="1779" w:type="dxa"/>
            <w:noWrap w:val="0"/>
            <w:vAlign w:val="center"/>
          </w:tcPr>
          <w:p>
            <w:pPr>
              <w:spacing w:line="260" w:lineRule="exact"/>
              <w:jc w:val="left"/>
              <w:rPr>
                <w:rFonts w:hint="eastAsia"/>
                <w:color w:val="000000"/>
                <w:sz w:val="24"/>
                <w:szCs w:val="24"/>
              </w:rPr>
            </w:pPr>
            <w:r>
              <w:rPr>
                <w:rFonts w:hint="eastAsia"/>
                <w:color w:val="000000"/>
                <w:sz w:val="24"/>
                <w:szCs w:val="24"/>
              </w:rPr>
              <w:t>人力资源培训服务</w:t>
            </w:r>
          </w:p>
        </w:tc>
        <w:tc>
          <w:tcPr>
            <w:tcW w:w="4129" w:type="dxa"/>
            <w:noWrap w:val="0"/>
            <w:vAlign w:val="center"/>
          </w:tcPr>
          <w:p>
            <w:pPr>
              <w:spacing w:line="260" w:lineRule="exact"/>
              <w:rPr>
                <w:rFonts w:hint="eastAsia"/>
                <w:color w:val="000000"/>
                <w:sz w:val="24"/>
                <w:szCs w:val="24"/>
              </w:rPr>
            </w:pPr>
            <w:r>
              <w:rPr>
                <w:rFonts w:hint="eastAsia"/>
                <w:color w:val="000000"/>
                <w:sz w:val="24"/>
                <w:szCs w:val="24"/>
              </w:rPr>
              <w:t>高端人才猎聘、企业家沙龙</w:t>
            </w:r>
          </w:p>
        </w:tc>
        <w:tc>
          <w:tcPr>
            <w:tcW w:w="2580" w:type="dxa"/>
            <w:noWrap w:val="0"/>
            <w:vAlign w:val="center"/>
          </w:tcPr>
          <w:p>
            <w:pPr>
              <w:spacing w:line="260" w:lineRule="exact"/>
              <w:jc w:val="left"/>
              <w:rPr>
                <w:rFonts w:hint="eastAsia"/>
                <w:color w:val="000000"/>
                <w:sz w:val="24"/>
                <w:szCs w:val="24"/>
              </w:rPr>
            </w:pPr>
            <w:r>
              <w:rPr>
                <w:rFonts w:hint="eastAsia"/>
                <w:color w:val="000000"/>
                <w:sz w:val="24"/>
                <w:szCs w:val="24"/>
              </w:rPr>
              <w:t>限规模以上高新技术企业、（潜在）瞪羚企业、独角兽梯度培育范围企业使用</w:t>
            </w:r>
          </w:p>
        </w:tc>
      </w:tr>
    </w:tbl>
    <w:p>
      <w:pPr>
        <w:spacing w:line="2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所</w:t>
      </w:r>
    </w:p>
    <w:p>
      <w:pPr>
        <w:spacing w:before="240" w:line="540" w:lineRule="exact"/>
        <w:jc w:val="left"/>
        <w:rPr>
          <w:rFonts w:hint="eastAsia" w:ascii="黑体" w:hAnsi="黑体" w:eastAsia="黑体"/>
          <w:sz w:val="32"/>
          <w:szCs w:val="32"/>
        </w:rPr>
        <w:sectPr>
          <w:pgSz w:w="11906" w:h="16838"/>
          <w:pgMar w:top="720" w:right="720" w:bottom="720" w:left="720" w:header="851" w:footer="680" w:gutter="0"/>
          <w:pgNumType w:fmt="numberInDash"/>
          <w:cols w:space="720" w:num="1"/>
          <w:docGrid w:type="lines" w:linePitch="312" w:charSpace="0"/>
        </w:sectPr>
      </w:pPr>
    </w:p>
    <w:p>
      <w:pPr>
        <w:spacing w:before="240" w:line="54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240" w:line="540" w:lineRule="exact"/>
        <w:jc w:val="center"/>
        <w:rPr>
          <w:rFonts w:ascii="方正小标宋简体" w:eastAsia="方正小标宋简体"/>
          <w:sz w:val="44"/>
          <w:szCs w:val="44"/>
        </w:rPr>
      </w:pPr>
      <w:r>
        <w:rPr>
          <w:rFonts w:hint="eastAsia" w:ascii="方正小标宋简体" w:eastAsia="方正小标宋简体"/>
          <w:sz w:val="44"/>
          <w:szCs w:val="44"/>
        </w:rPr>
        <w:t>郑州高新区科技创新专业服务券服务机构</w:t>
      </w:r>
    </w:p>
    <w:p>
      <w:pPr>
        <w:spacing w:before="240" w:line="540" w:lineRule="exact"/>
        <w:jc w:val="center"/>
        <w:rPr>
          <w:rFonts w:ascii="方正小标宋简体" w:eastAsia="方正小标宋简体"/>
          <w:sz w:val="44"/>
          <w:szCs w:val="44"/>
        </w:rPr>
      </w:pPr>
      <w:r>
        <w:rPr>
          <w:rFonts w:hint="eastAsia" w:ascii="方正小标宋简体" w:eastAsia="方正小标宋简体"/>
          <w:sz w:val="44"/>
          <w:szCs w:val="44"/>
        </w:rPr>
        <w:t>入库申请表</w:t>
      </w:r>
    </w:p>
    <w:tbl>
      <w:tblPr>
        <w:tblStyle w:val="6"/>
        <w:tblW w:w="0" w:type="auto"/>
        <w:jc w:val="center"/>
        <w:tblLayout w:type="fixed"/>
        <w:tblCellMar>
          <w:top w:w="0" w:type="dxa"/>
          <w:left w:w="108" w:type="dxa"/>
          <w:bottom w:w="0" w:type="dxa"/>
          <w:right w:w="108" w:type="dxa"/>
        </w:tblCellMar>
      </w:tblPr>
      <w:tblGrid>
        <w:gridCol w:w="1673"/>
        <w:gridCol w:w="1932"/>
        <w:gridCol w:w="1344"/>
        <w:gridCol w:w="16"/>
        <w:gridCol w:w="1880"/>
        <w:gridCol w:w="1640"/>
        <w:gridCol w:w="1909"/>
      </w:tblGrid>
      <w:tr>
        <w:tblPrEx>
          <w:tblCellMar>
            <w:top w:w="0" w:type="dxa"/>
            <w:left w:w="108" w:type="dxa"/>
            <w:bottom w:w="0" w:type="dxa"/>
            <w:right w:w="108" w:type="dxa"/>
          </w:tblCellMar>
        </w:tblPrEx>
        <w:trPr>
          <w:trHeight w:val="558" w:hRule="atLeast"/>
          <w:jc w:val="center"/>
        </w:trPr>
        <w:tc>
          <w:tcPr>
            <w:tcW w:w="10394" w:type="dxa"/>
            <w:gridSpan w:val="7"/>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机构名称（盖章）:</w:t>
            </w:r>
          </w:p>
        </w:tc>
      </w:tr>
      <w:tr>
        <w:tblPrEx>
          <w:tblCellMar>
            <w:top w:w="0" w:type="dxa"/>
            <w:left w:w="108" w:type="dxa"/>
            <w:bottom w:w="0" w:type="dxa"/>
            <w:right w:w="108" w:type="dxa"/>
          </w:tblCellMar>
        </w:tblPrEx>
        <w:trPr>
          <w:trHeight w:val="410" w:hRule="atLeast"/>
          <w:jc w:val="center"/>
        </w:trPr>
        <w:tc>
          <w:tcPr>
            <w:tcW w:w="10394" w:type="dxa"/>
            <w:gridSpan w:val="7"/>
            <w:tcBorders>
              <w:top w:val="single" w:color="auto" w:sz="4" w:space="0"/>
              <w:left w:val="single" w:color="auto" w:sz="4" w:space="0"/>
              <w:bottom w:val="single" w:color="auto" w:sz="4" w:space="0"/>
              <w:right w:val="single" w:color="000000"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统一社会信用代码:</w:t>
            </w:r>
          </w:p>
        </w:tc>
      </w:tr>
      <w:tr>
        <w:tblPrEx>
          <w:tblCellMar>
            <w:top w:w="0" w:type="dxa"/>
            <w:left w:w="108" w:type="dxa"/>
            <w:bottom w:w="0" w:type="dxa"/>
            <w:right w:w="108" w:type="dxa"/>
          </w:tblCellMar>
        </w:tblPrEx>
        <w:trPr>
          <w:trHeight w:val="1770" w:hRule="atLeast"/>
          <w:jc w:val="center"/>
        </w:trPr>
        <w:tc>
          <w:tcPr>
            <w:tcW w:w="167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服务机构类别</w:t>
            </w:r>
            <w:r>
              <w:rPr>
                <w:rFonts w:hint="eastAsia" w:ascii="仿宋" w:hAnsi="仿宋" w:eastAsia="仿宋"/>
                <w:b/>
                <w:bCs/>
                <w:sz w:val="24"/>
                <w:szCs w:val="24"/>
              </w:rPr>
              <w:br w:type="textWrapping"/>
            </w:r>
            <w:r>
              <w:rPr>
                <w:rFonts w:hint="eastAsia" w:ascii="仿宋" w:hAnsi="仿宋" w:eastAsia="仿宋"/>
                <w:b/>
                <w:bCs/>
                <w:sz w:val="24"/>
                <w:szCs w:val="24"/>
              </w:rPr>
              <w:t>（单选）</w:t>
            </w:r>
          </w:p>
        </w:tc>
        <w:tc>
          <w:tcPr>
            <w:tcW w:w="8721"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宋体"/>
                <w:sz w:val="24"/>
                <w:szCs w:val="24"/>
              </w:rPr>
            </w:pPr>
            <w:r>
              <w:rPr>
                <w:rFonts w:hint="eastAsia" w:ascii="仿宋" w:hAnsi="仿宋" w:eastAsia="仿宋" w:cs="宋体"/>
                <w:sz w:val="24"/>
                <w:szCs w:val="24"/>
              </w:rPr>
              <w:sym w:font="Wingdings 2" w:char="00A3"/>
            </w:r>
            <w:r>
              <w:rPr>
                <w:rFonts w:hint="eastAsia" w:ascii="仿宋" w:hAnsi="仿宋" w:eastAsia="仿宋" w:cs="宋体"/>
                <w:sz w:val="24"/>
                <w:szCs w:val="24"/>
              </w:rPr>
              <w:t>企业管理咨询机构□金融服务机构□知识产权服务机构□律师事务所</w:t>
            </w:r>
          </w:p>
          <w:p>
            <w:pPr>
              <w:widowControl/>
              <w:jc w:val="left"/>
              <w:rPr>
                <w:rFonts w:hint="eastAsia" w:ascii="仿宋" w:hAnsi="仿宋" w:eastAsia="仿宋" w:cs="宋体"/>
                <w:sz w:val="24"/>
                <w:szCs w:val="24"/>
              </w:rPr>
            </w:pPr>
            <w:r>
              <w:rPr>
                <w:rFonts w:hint="eastAsia" w:ascii="仿宋" w:hAnsi="仿宋" w:eastAsia="仿宋" w:cs="宋体"/>
                <w:sz w:val="24"/>
                <w:szCs w:val="24"/>
              </w:rPr>
              <w:t>□人事代理机构□检测机构□认证机构□高校科研院所□双创载体</w:t>
            </w:r>
          </w:p>
          <w:p>
            <w:pPr>
              <w:widowControl/>
              <w:jc w:val="left"/>
              <w:rPr>
                <w:rFonts w:ascii="仿宋" w:hAnsi="仿宋" w:eastAsia="仿宋" w:cs="宋体"/>
                <w:sz w:val="24"/>
                <w:szCs w:val="24"/>
              </w:rPr>
            </w:pPr>
            <w:r>
              <w:rPr>
                <w:rFonts w:hint="eastAsia" w:ascii="仿宋" w:hAnsi="仿宋" w:eastAsia="仿宋" w:cs="宋体"/>
                <w:sz w:val="24"/>
                <w:szCs w:val="24"/>
              </w:rPr>
              <w:t>□创新引领性平台□</w:t>
            </w:r>
            <w:r>
              <w:rPr>
                <w:rFonts w:hint="eastAsia" w:ascii="仿宋" w:hAnsi="仿宋" w:eastAsia="仿宋" w:cs="宋体"/>
                <w:sz w:val="24"/>
                <w:szCs w:val="24"/>
                <w:lang w:val="en-US" w:eastAsia="zh-CN"/>
              </w:rPr>
              <w:t>创新引领性</w:t>
            </w:r>
            <w:r>
              <w:rPr>
                <w:rFonts w:hint="eastAsia" w:ascii="仿宋" w:hAnsi="仿宋" w:eastAsia="仿宋" w:cs="宋体"/>
                <w:sz w:val="24"/>
                <w:szCs w:val="24"/>
              </w:rPr>
              <w:t>机构□专利代理机构□科技咨询机构</w:t>
            </w:r>
          </w:p>
          <w:p>
            <w:pPr>
              <w:widowControl/>
              <w:jc w:val="left"/>
              <w:rPr>
                <w:rFonts w:ascii="仿宋" w:hAnsi="仿宋" w:eastAsia="仿宋"/>
                <w:sz w:val="24"/>
                <w:szCs w:val="24"/>
              </w:rPr>
            </w:pPr>
            <w:r>
              <w:rPr>
                <w:rFonts w:hint="eastAsia" w:ascii="仿宋" w:hAnsi="仿宋" w:eastAsia="仿宋" w:cs="宋体"/>
                <w:sz w:val="24"/>
                <w:szCs w:val="24"/>
              </w:rPr>
              <w:t>□其他服务机构</w:t>
            </w:r>
          </w:p>
        </w:tc>
      </w:tr>
      <w:tr>
        <w:tblPrEx>
          <w:tblCellMar>
            <w:top w:w="0" w:type="dxa"/>
            <w:left w:w="108" w:type="dxa"/>
            <w:bottom w:w="0" w:type="dxa"/>
            <w:right w:w="108" w:type="dxa"/>
          </w:tblCellMar>
        </w:tblPrEx>
        <w:trPr>
          <w:trHeight w:val="1111" w:hRule="atLeast"/>
          <w:jc w:val="center"/>
        </w:trPr>
        <w:tc>
          <w:tcPr>
            <w:tcW w:w="167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资质名称</w:t>
            </w:r>
          </w:p>
        </w:tc>
        <w:tc>
          <w:tcPr>
            <w:tcW w:w="1932"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360" w:type="dxa"/>
            <w:gridSpan w:val="2"/>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批准机构</w:t>
            </w:r>
          </w:p>
        </w:tc>
        <w:tc>
          <w:tcPr>
            <w:tcW w:w="1880"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640"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获得时间</w:t>
            </w:r>
          </w:p>
        </w:tc>
        <w:tc>
          <w:tcPr>
            <w:tcW w:w="1909"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r>
      <w:tr>
        <w:tblPrEx>
          <w:tblCellMar>
            <w:top w:w="0" w:type="dxa"/>
            <w:left w:w="108" w:type="dxa"/>
            <w:bottom w:w="0" w:type="dxa"/>
            <w:right w:w="108" w:type="dxa"/>
          </w:tblCellMar>
        </w:tblPrEx>
        <w:trPr>
          <w:trHeight w:val="426" w:hRule="atLeast"/>
          <w:jc w:val="center"/>
        </w:trPr>
        <w:tc>
          <w:tcPr>
            <w:tcW w:w="1673"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注册地址</w:t>
            </w:r>
          </w:p>
        </w:tc>
        <w:tc>
          <w:tcPr>
            <w:tcW w:w="8721" w:type="dxa"/>
            <w:gridSpan w:val="6"/>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r>
      <w:tr>
        <w:tblPrEx>
          <w:tblCellMar>
            <w:top w:w="0" w:type="dxa"/>
            <w:left w:w="108" w:type="dxa"/>
            <w:bottom w:w="0" w:type="dxa"/>
            <w:right w:w="108" w:type="dxa"/>
          </w:tblCellMar>
        </w:tblPrEx>
        <w:trPr>
          <w:trHeight w:val="387" w:hRule="atLeast"/>
          <w:jc w:val="center"/>
        </w:trPr>
        <w:tc>
          <w:tcPr>
            <w:tcW w:w="1673"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注册时间</w:t>
            </w:r>
          </w:p>
        </w:tc>
        <w:tc>
          <w:tcPr>
            <w:tcW w:w="3292"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880"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运营时间</w:t>
            </w:r>
          </w:p>
        </w:tc>
        <w:tc>
          <w:tcPr>
            <w:tcW w:w="3549" w:type="dxa"/>
            <w:gridSpan w:val="2"/>
            <w:tcBorders>
              <w:top w:val="single" w:color="auto" w:sz="4" w:space="0"/>
              <w:left w:val="nil"/>
              <w:bottom w:val="single" w:color="auto" w:sz="4" w:space="0"/>
              <w:right w:val="single" w:color="auto" w:sz="4" w:space="0"/>
            </w:tcBorders>
            <w:noWrap/>
            <w:vAlign w:val="center"/>
          </w:tcPr>
          <w:p>
            <w:pPr>
              <w:widowControl/>
              <w:jc w:val="center"/>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537" w:hRule="atLeast"/>
          <w:jc w:val="center"/>
        </w:trPr>
        <w:tc>
          <w:tcPr>
            <w:tcW w:w="1673"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员工人数</w:t>
            </w:r>
          </w:p>
        </w:tc>
        <w:tc>
          <w:tcPr>
            <w:tcW w:w="3292" w:type="dxa"/>
            <w:gridSpan w:val="3"/>
            <w:tcBorders>
              <w:top w:val="single" w:color="auto" w:sz="4" w:space="0"/>
              <w:left w:val="nil"/>
              <w:bottom w:val="single" w:color="auto" w:sz="4" w:space="0"/>
              <w:right w:val="single" w:color="000000"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880"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专业资质工作人员数量</w:t>
            </w:r>
          </w:p>
        </w:tc>
        <w:tc>
          <w:tcPr>
            <w:tcW w:w="3549" w:type="dxa"/>
            <w:gridSpan w:val="2"/>
            <w:tcBorders>
              <w:top w:val="single" w:color="auto" w:sz="4" w:space="0"/>
              <w:left w:val="nil"/>
              <w:bottom w:val="single" w:color="auto" w:sz="4" w:space="0"/>
              <w:right w:val="single" w:color="000000" w:sz="4" w:space="0"/>
            </w:tcBorders>
            <w:noWrap/>
            <w:vAlign w:val="center"/>
          </w:tcPr>
          <w:p>
            <w:pPr>
              <w:widowControl/>
              <w:jc w:val="center"/>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510" w:hRule="atLeast"/>
          <w:jc w:val="center"/>
        </w:trPr>
        <w:tc>
          <w:tcPr>
            <w:tcW w:w="1673"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法定代表人</w:t>
            </w:r>
          </w:p>
        </w:tc>
        <w:tc>
          <w:tcPr>
            <w:tcW w:w="1932" w:type="dxa"/>
            <w:tcBorders>
              <w:top w:val="nil"/>
              <w:left w:val="nil"/>
              <w:bottom w:val="single" w:color="auto" w:sz="4" w:space="0"/>
              <w:right w:val="single" w:color="auto"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　</w:t>
            </w:r>
          </w:p>
        </w:tc>
        <w:tc>
          <w:tcPr>
            <w:tcW w:w="1360"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办公电话</w:t>
            </w:r>
          </w:p>
        </w:tc>
        <w:tc>
          <w:tcPr>
            <w:tcW w:w="1880" w:type="dxa"/>
            <w:tcBorders>
              <w:top w:val="nil"/>
              <w:left w:val="nil"/>
              <w:bottom w:val="single" w:color="auto" w:sz="4" w:space="0"/>
              <w:right w:val="single" w:color="auto"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　</w:t>
            </w:r>
          </w:p>
        </w:tc>
        <w:tc>
          <w:tcPr>
            <w:tcW w:w="1640" w:type="dxa"/>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手机</w:t>
            </w:r>
          </w:p>
        </w:tc>
        <w:tc>
          <w:tcPr>
            <w:tcW w:w="1909" w:type="dxa"/>
            <w:tcBorders>
              <w:top w:val="nil"/>
              <w:left w:val="nil"/>
              <w:bottom w:val="single" w:color="auto" w:sz="4" w:space="0"/>
              <w:right w:val="single" w:color="auto" w:sz="4" w:space="0"/>
            </w:tcBorders>
            <w:noWrap/>
            <w:vAlign w:val="center"/>
          </w:tcPr>
          <w:p>
            <w:pPr>
              <w:widowControl/>
              <w:jc w:val="left"/>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383" w:hRule="atLeast"/>
          <w:jc w:val="center"/>
        </w:trPr>
        <w:tc>
          <w:tcPr>
            <w:tcW w:w="1673"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联系人</w:t>
            </w:r>
          </w:p>
        </w:tc>
        <w:tc>
          <w:tcPr>
            <w:tcW w:w="193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360"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办公电话</w:t>
            </w:r>
          </w:p>
        </w:tc>
        <w:tc>
          <w:tcPr>
            <w:tcW w:w="1880" w:type="dxa"/>
            <w:tcBorders>
              <w:top w:val="nil"/>
              <w:left w:val="nil"/>
              <w:bottom w:val="single" w:color="auto" w:sz="4" w:space="0"/>
              <w:right w:val="single" w:color="auto"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　</w:t>
            </w:r>
          </w:p>
        </w:tc>
        <w:tc>
          <w:tcPr>
            <w:tcW w:w="1640" w:type="dxa"/>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手机</w:t>
            </w:r>
          </w:p>
        </w:tc>
        <w:tc>
          <w:tcPr>
            <w:tcW w:w="1909" w:type="dxa"/>
            <w:tcBorders>
              <w:top w:val="nil"/>
              <w:left w:val="nil"/>
              <w:bottom w:val="single" w:color="auto" w:sz="4" w:space="0"/>
              <w:right w:val="single" w:color="auto" w:sz="4" w:space="0"/>
            </w:tcBorders>
            <w:noWrap/>
            <w:vAlign w:val="center"/>
          </w:tcPr>
          <w:p>
            <w:pPr>
              <w:widowControl/>
              <w:jc w:val="left"/>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405" w:hRule="atLeast"/>
          <w:jc w:val="center"/>
        </w:trPr>
        <w:tc>
          <w:tcPr>
            <w:tcW w:w="167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b/>
                <w:bCs/>
                <w:sz w:val="24"/>
                <w:szCs w:val="24"/>
              </w:rPr>
            </w:pPr>
          </w:p>
        </w:tc>
        <w:tc>
          <w:tcPr>
            <w:tcW w:w="19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b/>
                <w:bCs/>
                <w:sz w:val="24"/>
                <w:szCs w:val="24"/>
              </w:rPr>
            </w:pPr>
          </w:p>
        </w:tc>
        <w:tc>
          <w:tcPr>
            <w:tcW w:w="1360"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职务</w:t>
            </w:r>
          </w:p>
        </w:tc>
        <w:tc>
          <w:tcPr>
            <w:tcW w:w="1880" w:type="dxa"/>
            <w:tcBorders>
              <w:top w:val="nil"/>
              <w:left w:val="nil"/>
              <w:bottom w:val="single" w:color="auto" w:sz="4" w:space="0"/>
              <w:right w:val="single" w:color="auto" w:sz="4" w:space="0"/>
            </w:tcBorders>
            <w:noWrap/>
            <w:vAlign w:val="center"/>
          </w:tcPr>
          <w:p>
            <w:pPr>
              <w:widowControl/>
              <w:jc w:val="left"/>
              <w:rPr>
                <w:rFonts w:ascii="仿宋" w:hAnsi="仿宋" w:eastAsia="仿宋"/>
                <w:b/>
                <w:bCs/>
                <w:sz w:val="24"/>
                <w:szCs w:val="24"/>
              </w:rPr>
            </w:pPr>
            <w:r>
              <w:rPr>
                <w:rFonts w:hint="eastAsia" w:ascii="仿宋" w:hAnsi="仿宋" w:eastAsia="仿宋"/>
                <w:b/>
                <w:bCs/>
                <w:sz w:val="24"/>
                <w:szCs w:val="24"/>
              </w:rPr>
              <w:t>　</w:t>
            </w:r>
          </w:p>
        </w:tc>
        <w:tc>
          <w:tcPr>
            <w:tcW w:w="1640" w:type="dxa"/>
            <w:tcBorders>
              <w:top w:val="nil"/>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邮箱</w:t>
            </w:r>
          </w:p>
        </w:tc>
        <w:tc>
          <w:tcPr>
            <w:tcW w:w="1909" w:type="dxa"/>
            <w:tcBorders>
              <w:top w:val="nil"/>
              <w:left w:val="nil"/>
              <w:bottom w:val="single" w:color="auto" w:sz="4" w:space="0"/>
              <w:right w:val="single" w:color="auto" w:sz="4" w:space="0"/>
            </w:tcBorders>
            <w:noWrap/>
            <w:vAlign w:val="center"/>
          </w:tcPr>
          <w:p>
            <w:pPr>
              <w:widowControl/>
              <w:jc w:val="left"/>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468" w:hRule="atLeast"/>
          <w:jc w:val="center"/>
        </w:trPr>
        <w:tc>
          <w:tcPr>
            <w:tcW w:w="1673" w:type="dxa"/>
            <w:tcBorders>
              <w:top w:val="nil"/>
              <w:left w:val="single" w:color="auto" w:sz="4" w:space="0"/>
              <w:bottom w:val="single" w:color="auto" w:sz="4" w:space="0"/>
              <w:right w:val="single" w:color="auto" w:sz="4" w:space="0"/>
              <w:tl2br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3292"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主营业务收入（万元）</w:t>
            </w:r>
          </w:p>
        </w:tc>
        <w:tc>
          <w:tcPr>
            <w:tcW w:w="352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利润总额（万元）</w:t>
            </w:r>
          </w:p>
        </w:tc>
        <w:tc>
          <w:tcPr>
            <w:tcW w:w="1909" w:type="dxa"/>
            <w:tcBorders>
              <w:top w:val="nil"/>
              <w:left w:val="nil"/>
              <w:bottom w:val="single" w:color="auto" w:sz="4" w:space="0"/>
              <w:right w:val="single" w:color="auto" w:sz="4" w:space="0"/>
            </w:tcBorders>
            <w:vAlign w:val="center"/>
          </w:tcPr>
          <w:p>
            <w:pPr>
              <w:widowControl/>
              <w:jc w:val="center"/>
              <w:rPr>
                <w:rFonts w:ascii="仿宋" w:hAnsi="仿宋" w:eastAsia="仿宋"/>
                <w:b/>
                <w:bCs/>
                <w:sz w:val="24"/>
                <w:szCs w:val="24"/>
              </w:rPr>
            </w:pPr>
            <w:r>
              <w:rPr>
                <w:rFonts w:hint="eastAsia" w:ascii="仿宋" w:hAnsi="仿宋" w:eastAsia="仿宋"/>
                <w:b/>
                <w:bCs/>
                <w:sz w:val="24"/>
                <w:szCs w:val="24"/>
              </w:rPr>
              <w:t>成功服务企业数</w:t>
            </w:r>
          </w:p>
        </w:tc>
      </w:tr>
      <w:tr>
        <w:tblPrEx>
          <w:tblCellMar>
            <w:top w:w="0" w:type="dxa"/>
            <w:left w:w="108" w:type="dxa"/>
            <w:bottom w:w="0" w:type="dxa"/>
            <w:right w:w="108" w:type="dxa"/>
          </w:tblCellMar>
        </w:tblPrEx>
        <w:trPr>
          <w:trHeight w:val="555" w:hRule="atLeast"/>
          <w:jc w:val="center"/>
        </w:trPr>
        <w:tc>
          <w:tcPr>
            <w:tcW w:w="1673"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2018</w:t>
            </w:r>
          </w:p>
        </w:tc>
        <w:tc>
          <w:tcPr>
            <w:tcW w:w="329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352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b/>
                <w:bCs/>
                <w:sz w:val="24"/>
                <w:szCs w:val="24"/>
              </w:rPr>
            </w:pPr>
            <w:r>
              <w:rPr>
                <w:rFonts w:hint="eastAsia" w:ascii="仿宋" w:hAnsi="仿宋" w:eastAsia="仿宋"/>
                <w:b/>
                <w:bCs/>
                <w:sz w:val="24"/>
                <w:szCs w:val="24"/>
              </w:rPr>
              <w:t>　</w:t>
            </w:r>
          </w:p>
        </w:tc>
        <w:tc>
          <w:tcPr>
            <w:tcW w:w="1909" w:type="dxa"/>
            <w:tcBorders>
              <w:top w:val="nil"/>
              <w:left w:val="single" w:color="auto" w:sz="4" w:space="0"/>
              <w:bottom w:val="single" w:color="auto" w:sz="4" w:space="0"/>
              <w:right w:val="single" w:color="auto" w:sz="4" w:space="0"/>
            </w:tcBorders>
            <w:noWrap/>
            <w:vAlign w:val="center"/>
          </w:tcPr>
          <w:p>
            <w:pPr>
              <w:widowControl/>
              <w:jc w:val="left"/>
              <w:rPr>
                <w:rFonts w:ascii="等线" w:eastAsia="等线"/>
                <w:b/>
                <w:bCs/>
                <w:sz w:val="24"/>
                <w:szCs w:val="24"/>
              </w:rPr>
            </w:pPr>
            <w:r>
              <w:rPr>
                <w:rFonts w:hint="eastAsia" w:ascii="等线" w:eastAsia="等线"/>
                <w:b/>
                <w:bCs/>
                <w:sz w:val="24"/>
                <w:szCs w:val="24"/>
              </w:rPr>
              <w:t>　</w:t>
            </w:r>
          </w:p>
        </w:tc>
      </w:tr>
      <w:tr>
        <w:tblPrEx>
          <w:tblCellMar>
            <w:top w:w="0" w:type="dxa"/>
            <w:left w:w="108" w:type="dxa"/>
            <w:bottom w:w="0" w:type="dxa"/>
            <w:right w:w="108" w:type="dxa"/>
          </w:tblCellMar>
        </w:tblPrEx>
        <w:trPr>
          <w:trHeight w:val="568" w:hRule="atLeast"/>
          <w:jc w:val="center"/>
        </w:trPr>
        <w:tc>
          <w:tcPr>
            <w:tcW w:w="1673" w:type="dxa"/>
            <w:tcBorders>
              <w:top w:val="single" w:color="auto" w:sz="4" w:space="0"/>
              <w:left w:val="single" w:color="auto" w:sz="4" w:space="0"/>
              <w:bottom w:val="single" w:color="auto" w:sz="4" w:space="0"/>
              <w:right w:val="single" w:color="auto" w:sz="4" w:space="0"/>
            </w:tcBorders>
            <w:noWrap/>
          </w:tcPr>
          <w:p>
            <w:pPr>
              <w:widowControl/>
              <w:jc w:val="center"/>
              <w:rPr>
                <w:rFonts w:ascii="仿宋" w:hAnsi="仿宋" w:eastAsia="仿宋"/>
                <w:b/>
                <w:bCs/>
                <w:sz w:val="24"/>
                <w:szCs w:val="24"/>
              </w:rPr>
            </w:pPr>
            <w:r>
              <w:rPr>
                <w:rFonts w:hint="eastAsia" w:ascii="仿宋" w:hAnsi="仿宋" w:eastAsia="仿宋"/>
                <w:b/>
                <w:bCs/>
                <w:sz w:val="24"/>
                <w:szCs w:val="24"/>
              </w:rPr>
              <w:t>2019</w:t>
            </w:r>
          </w:p>
        </w:tc>
        <w:tc>
          <w:tcPr>
            <w:tcW w:w="3276" w:type="dxa"/>
            <w:gridSpan w:val="2"/>
            <w:tcBorders>
              <w:top w:val="single" w:color="auto" w:sz="4" w:space="0"/>
              <w:left w:val="single" w:color="auto" w:sz="4" w:space="0"/>
              <w:bottom w:val="single" w:color="auto" w:sz="4" w:space="0"/>
              <w:right w:val="single" w:color="auto" w:sz="4" w:space="0"/>
            </w:tcBorders>
            <w:noWrap/>
          </w:tcPr>
          <w:p>
            <w:pPr>
              <w:widowControl/>
              <w:jc w:val="left"/>
              <w:rPr>
                <w:rFonts w:ascii="仿宋" w:hAnsi="仿宋" w:eastAsia="仿宋"/>
                <w:b/>
                <w:bCs/>
                <w:sz w:val="24"/>
                <w:szCs w:val="24"/>
              </w:rPr>
            </w:pPr>
          </w:p>
        </w:tc>
        <w:tc>
          <w:tcPr>
            <w:tcW w:w="3536" w:type="dxa"/>
            <w:gridSpan w:val="3"/>
            <w:tcBorders>
              <w:top w:val="single" w:color="auto" w:sz="4" w:space="0"/>
              <w:left w:val="single" w:color="auto" w:sz="4" w:space="0"/>
              <w:bottom w:val="single" w:color="auto" w:sz="4" w:space="0"/>
              <w:right w:val="single" w:color="auto" w:sz="4" w:space="0"/>
            </w:tcBorders>
            <w:noWrap/>
          </w:tcPr>
          <w:p>
            <w:pPr>
              <w:widowControl/>
              <w:jc w:val="left"/>
              <w:rPr>
                <w:rFonts w:ascii="仿宋" w:hAnsi="仿宋" w:eastAsia="仿宋"/>
                <w:b/>
                <w:bCs/>
                <w:sz w:val="24"/>
                <w:szCs w:val="24"/>
              </w:rPr>
            </w:pPr>
          </w:p>
        </w:tc>
        <w:tc>
          <w:tcPr>
            <w:tcW w:w="1909" w:type="dxa"/>
            <w:tcBorders>
              <w:top w:val="single" w:color="auto" w:sz="4" w:space="0"/>
              <w:left w:val="single" w:color="auto" w:sz="4" w:space="0"/>
              <w:bottom w:val="single" w:color="auto" w:sz="4" w:space="0"/>
              <w:right w:val="single" w:color="auto" w:sz="4" w:space="0"/>
            </w:tcBorders>
            <w:noWrap/>
          </w:tcPr>
          <w:p>
            <w:pPr>
              <w:widowControl/>
              <w:jc w:val="left"/>
              <w:rPr>
                <w:rFonts w:ascii="仿宋" w:hAnsi="仿宋" w:eastAsia="仿宋"/>
                <w:b/>
                <w:bCs/>
                <w:sz w:val="24"/>
                <w:szCs w:val="24"/>
              </w:rPr>
            </w:pPr>
          </w:p>
        </w:tc>
      </w:tr>
      <w:tr>
        <w:tblPrEx>
          <w:tblCellMar>
            <w:top w:w="0" w:type="dxa"/>
            <w:left w:w="108" w:type="dxa"/>
            <w:bottom w:w="0" w:type="dxa"/>
            <w:right w:w="108" w:type="dxa"/>
          </w:tblCellMar>
        </w:tblPrEx>
        <w:trPr>
          <w:trHeight w:val="590" w:hRule="atLeast"/>
          <w:jc w:val="center"/>
        </w:trPr>
        <w:tc>
          <w:tcPr>
            <w:tcW w:w="16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b/>
                <w:bCs/>
                <w:sz w:val="24"/>
                <w:szCs w:val="24"/>
              </w:rPr>
            </w:pPr>
            <w:r>
              <w:rPr>
                <w:rFonts w:hint="eastAsia" w:ascii="仿宋" w:hAnsi="仿宋" w:eastAsia="仿宋"/>
                <w:b/>
                <w:bCs/>
                <w:sz w:val="24"/>
                <w:szCs w:val="24"/>
              </w:rPr>
              <w:t>2020</w:t>
            </w:r>
          </w:p>
        </w:tc>
        <w:tc>
          <w:tcPr>
            <w:tcW w:w="3276" w:type="dxa"/>
            <w:gridSpan w:val="2"/>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b/>
                <w:bCs/>
                <w:sz w:val="24"/>
                <w:szCs w:val="24"/>
              </w:rPr>
            </w:pPr>
          </w:p>
        </w:tc>
        <w:tc>
          <w:tcPr>
            <w:tcW w:w="3536"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b/>
                <w:bCs/>
                <w:sz w:val="24"/>
                <w:szCs w:val="24"/>
              </w:rPr>
            </w:pPr>
          </w:p>
        </w:tc>
        <w:tc>
          <w:tcPr>
            <w:tcW w:w="1909" w:type="dxa"/>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b/>
                <w:bCs/>
                <w:sz w:val="24"/>
                <w:szCs w:val="24"/>
              </w:rPr>
            </w:pPr>
          </w:p>
        </w:tc>
      </w:tr>
      <w:tr>
        <w:tblPrEx>
          <w:tblCellMar>
            <w:top w:w="0" w:type="dxa"/>
            <w:left w:w="108" w:type="dxa"/>
            <w:bottom w:w="0" w:type="dxa"/>
            <w:right w:w="108" w:type="dxa"/>
          </w:tblCellMar>
        </w:tblPrEx>
        <w:trPr>
          <w:trHeight w:val="2509" w:hRule="atLeast"/>
          <w:jc w:val="center"/>
        </w:trPr>
        <w:tc>
          <w:tcPr>
            <w:tcW w:w="10394" w:type="dxa"/>
            <w:gridSpan w:val="7"/>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b/>
                <w:bCs/>
                <w:sz w:val="24"/>
                <w:szCs w:val="24"/>
              </w:rPr>
            </w:pPr>
            <w:r>
              <w:rPr>
                <w:rFonts w:hint="eastAsia" w:ascii="仿宋" w:hAnsi="仿宋" w:eastAsia="仿宋"/>
                <w:b/>
                <w:bCs/>
                <w:sz w:val="24"/>
                <w:szCs w:val="24"/>
              </w:rPr>
              <w:t>单位简介（300字以内）：</w:t>
            </w:r>
          </w:p>
        </w:tc>
      </w:tr>
    </w:tbl>
    <w:p>
      <w:pPr>
        <w:spacing w:before="240" w:line="540" w:lineRule="exact"/>
        <w:rPr>
          <w:rFonts w:ascii="方正小标宋简体" w:eastAsia="方正小标宋简体"/>
          <w:sz w:val="44"/>
          <w:szCs w:val="44"/>
        </w:rPr>
        <w:sectPr>
          <w:pgSz w:w="11906" w:h="16838"/>
          <w:pgMar w:top="720" w:right="720" w:bottom="720" w:left="720" w:header="851" w:footer="680" w:gutter="0"/>
          <w:pgNumType w:fmt="numberInDash"/>
          <w:cols w:space="720" w:num="1"/>
          <w:docGrid w:type="lines" w:linePitch="312" w:charSpace="0"/>
        </w:sectPr>
      </w:pPr>
    </w:p>
    <w:p>
      <w:pPr>
        <w:spacing w:line="520" w:lineRule="exact"/>
        <w:jc w:val="left"/>
        <w:rPr>
          <w:rFonts w:ascii="黑体" w:hAnsi="黑体" w:eastAsia="黑体"/>
          <w:sz w:val="32"/>
          <w:szCs w:val="32"/>
        </w:rPr>
      </w:pPr>
      <w:r>
        <w:rPr>
          <w:rFonts w:hint="eastAsia" w:ascii="黑体" w:hAnsi="黑体" w:eastAsia="黑体"/>
          <w:sz w:val="32"/>
          <w:szCs w:val="32"/>
        </w:rPr>
        <w:t>附件3</w:t>
      </w:r>
    </w:p>
    <w:p>
      <w:pPr>
        <w:spacing w:line="520" w:lineRule="exact"/>
        <w:jc w:val="center"/>
        <w:rPr>
          <w:rFonts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郑州高新区科技创新专业服务券服务机构可用券产品申请表</w:t>
      </w:r>
    </w:p>
    <w:p>
      <w:pPr>
        <w:spacing w:line="520" w:lineRule="exact"/>
        <w:jc w:val="left"/>
        <w:rPr>
          <w:rFonts w:ascii="仿宋_GB2312" w:hAnsi="仿宋_GB2312" w:eastAsia="仿宋_GB2312" w:cs="仿宋_GB2312"/>
          <w:sz w:val="32"/>
          <w:szCs w:val="32"/>
        </w:rPr>
      </w:pPr>
    </w:p>
    <w:tbl>
      <w:tblPr>
        <w:tblStyle w:val="6"/>
        <w:tblW w:w="15305" w:type="dxa"/>
        <w:jc w:val="center"/>
        <w:tblLayout w:type="fixed"/>
        <w:tblCellMar>
          <w:top w:w="0" w:type="dxa"/>
          <w:left w:w="0" w:type="dxa"/>
          <w:bottom w:w="0" w:type="dxa"/>
          <w:right w:w="0" w:type="dxa"/>
        </w:tblCellMar>
      </w:tblPr>
      <w:tblGrid>
        <w:gridCol w:w="722"/>
        <w:gridCol w:w="1603"/>
        <w:gridCol w:w="2085"/>
        <w:gridCol w:w="2409"/>
        <w:gridCol w:w="2409"/>
        <w:gridCol w:w="3403"/>
        <w:gridCol w:w="2674"/>
      </w:tblGrid>
      <w:tr>
        <w:tblPrEx>
          <w:tblCellMar>
            <w:top w:w="0" w:type="dxa"/>
            <w:left w:w="0" w:type="dxa"/>
            <w:bottom w:w="0" w:type="dxa"/>
            <w:right w:w="0" w:type="dxa"/>
          </w:tblCellMar>
        </w:tblPrEx>
        <w:trPr>
          <w:trHeight w:val="1273"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产品名称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所属服务大类</w:t>
            </w:r>
          </w:p>
        </w:tc>
        <w:tc>
          <w:tcPr>
            <w:tcW w:w="2409" w:type="dxa"/>
            <w:tcBorders>
              <w:top w:val="single" w:color="000000" w:sz="4" w:space="0"/>
              <w:left w:val="single" w:color="000000" w:sz="4" w:space="0"/>
              <w:right w:val="single" w:color="000000" w:sz="4" w:space="0"/>
            </w:tcBorders>
          </w:tcPr>
          <w:p>
            <w:pPr>
              <w:widowControl/>
              <w:spacing w:before="240"/>
              <w:jc w:val="center"/>
              <w:textAlignment w:val="center"/>
              <w:rPr>
                <w:rFonts w:ascii="仿宋" w:hAnsi="仿宋" w:eastAsia="仿宋" w:cs="仿宋"/>
                <w:b/>
                <w:sz w:val="28"/>
                <w:szCs w:val="28"/>
                <w:lang w:bidi="ar"/>
              </w:rPr>
            </w:pPr>
            <w:r>
              <w:rPr>
                <w:rFonts w:hint="eastAsia" w:ascii="仿宋" w:hAnsi="仿宋" w:eastAsia="仿宋" w:cs="仿宋"/>
                <w:b/>
                <w:sz w:val="28"/>
                <w:szCs w:val="28"/>
                <w:lang w:bidi="ar"/>
              </w:rPr>
              <w:t>所属服务内容</w:t>
            </w:r>
          </w:p>
        </w:tc>
        <w:tc>
          <w:tcPr>
            <w:tcW w:w="2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产品介绍</w:t>
            </w:r>
          </w:p>
        </w:tc>
        <w:tc>
          <w:tcPr>
            <w:tcW w:w="3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服务流程</w:t>
            </w: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收费标准</w:t>
            </w:r>
          </w:p>
        </w:tc>
      </w:tr>
      <w:tr>
        <w:tblPrEx>
          <w:tblCellMar>
            <w:top w:w="0" w:type="dxa"/>
            <w:left w:w="0" w:type="dxa"/>
            <w:bottom w:w="0" w:type="dxa"/>
            <w:right w:w="0" w:type="dxa"/>
          </w:tblCellMar>
        </w:tblPrEx>
        <w:trPr>
          <w:trHeight w:val="8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r>
      <w:tr>
        <w:tblPrEx>
          <w:tblCellMar>
            <w:top w:w="0" w:type="dxa"/>
            <w:left w:w="0" w:type="dxa"/>
            <w:bottom w:w="0" w:type="dxa"/>
            <w:right w:w="0" w:type="dxa"/>
          </w:tblCellMar>
        </w:tblPrEx>
        <w:trPr>
          <w:trHeight w:val="8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r>
      <w:tr>
        <w:tblPrEx>
          <w:tblCellMar>
            <w:top w:w="0" w:type="dxa"/>
            <w:left w:w="0" w:type="dxa"/>
            <w:bottom w:w="0" w:type="dxa"/>
            <w:right w:w="0" w:type="dxa"/>
          </w:tblCellMar>
        </w:tblPrEx>
        <w:trPr>
          <w:trHeight w:val="8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r>
      <w:tr>
        <w:tblPrEx>
          <w:tblCellMar>
            <w:top w:w="0" w:type="dxa"/>
            <w:left w:w="0" w:type="dxa"/>
            <w:bottom w:w="0" w:type="dxa"/>
            <w:right w:w="0" w:type="dxa"/>
          </w:tblCellMar>
        </w:tblPrEx>
        <w:trPr>
          <w:trHeight w:val="8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tcPr>
          <w:p>
            <w:pPr>
              <w:rPr>
                <w:rFonts w:ascii="等线" w:hAnsi="等线" w:eastAsia="等线" w:cs="等线"/>
                <w:b/>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34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等线" w:hAnsi="等线" w:eastAsia="等线" w:cs="等线"/>
                <w:b/>
                <w:sz w:val="28"/>
                <w:szCs w:val="28"/>
              </w:rPr>
            </w:pPr>
          </w:p>
        </w:tc>
      </w:tr>
      <w:tr>
        <w:tblPrEx>
          <w:tblCellMar>
            <w:top w:w="0" w:type="dxa"/>
            <w:left w:w="0" w:type="dxa"/>
            <w:bottom w:w="0" w:type="dxa"/>
            <w:right w:w="0" w:type="dxa"/>
          </w:tblCellMar>
        </w:tblPrEx>
        <w:trPr>
          <w:trHeight w:val="800" w:hRule="atLeast"/>
          <w:jc w:val="center"/>
        </w:trPr>
        <w:tc>
          <w:tcPr>
            <w:tcW w:w="15305" w:type="dxa"/>
            <w:gridSpan w:val="7"/>
            <w:tcBorders>
              <w:top w:val="single" w:color="000000" w:sz="4" w:space="0"/>
              <w:left w:val="single" w:color="000000" w:sz="4" w:space="0"/>
              <w:bottom w:val="single" w:color="000000" w:sz="4" w:space="0"/>
              <w:right w:val="single" w:color="000000" w:sz="4" w:space="0"/>
            </w:tcBorders>
          </w:tcPr>
          <w:p>
            <w:pPr>
              <w:rPr>
                <w:rFonts w:ascii="等线" w:hAnsi="等线" w:eastAsia="等线" w:cs="等线"/>
                <w:b/>
                <w:sz w:val="28"/>
                <w:szCs w:val="28"/>
              </w:rPr>
            </w:pPr>
            <w:r>
              <w:rPr>
                <w:rFonts w:hint="eastAsia" w:ascii="等线" w:hAnsi="等线" w:eastAsia="等线" w:cs="等线"/>
                <w:b/>
                <w:sz w:val="28"/>
                <w:szCs w:val="28"/>
              </w:rPr>
              <w:t>备注：“服务大类”和“服务内容”严格按照《郑州高新区科技创新专业服务券管理暂行办法》附件应用范围填写</w:t>
            </w:r>
          </w:p>
        </w:tc>
      </w:tr>
    </w:tbl>
    <w:p>
      <w:pPr>
        <w:spacing w:line="520" w:lineRule="exact"/>
        <w:jc w:val="left"/>
        <w:rPr>
          <w:rFonts w:ascii="黑体" w:hAnsi="黑体" w:eastAsia="黑体"/>
          <w:sz w:val="32"/>
          <w:szCs w:val="32"/>
        </w:rPr>
      </w:pPr>
    </w:p>
    <w:p>
      <w:pPr>
        <w:spacing w:line="520" w:lineRule="exact"/>
        <w:jc w:val="left"/>
        <w:rPr>
          <w:rFonts w:ascii="黑体" w:hAnsi="黑体" w:eastAsia="黑体"/>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20" w:lineRule="exact"/>
        <w:rPr>
          <w:rFonts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郑州高新区科技创新专业服务券</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服务诚信承诺书</w:t>
      </w:r>
    </w:p>
    <w:p>
      <w:pPr>
        <w:spacing w:line="520" w:lineRule="exact"/>
        <w:jc w:val="center"/>
        <w:rPr>
          <w:rFonts w:ascii="方正小标宋简体" w:eastAsia="方正小标宋简体"/>
          <w:sz w:val="44"/>
          <w:szCs w:val="44"/>
        </w:rPr>
      </w:pP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本单位郑重承诺，在提供科技创新专业服务过程中：</w:t>
      </w:r>
    </w:p>
    <w:p>
      <w:pPr>
        <w:numPr>
          <w:ilvl w:val="0"/>
          <w:numId w:val="1"/>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已认真研读《郑州高新区科技创新专业服务券管理暂行办法》的要求，清楚并理解其内容；</w:t>
      </w:r>
    </w:p>
    <w:p>
      <w:pPr>
        <w:numPr>
          <w:ilvl w:val="0"/>
          <w:numId w:val="1"/>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所提供服务合法、真实、有效，在服务券接收、服务和兑现过程中不提供虚假材料；</w:t>
      </w:r>
    </w:p>
    <w:p>
      <w:pPr>
        <w:numPr>
          <w:ilvl w:val="0"/>
          <w:numId w:val="1"/>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严格按照服务券发放、使用、兑现程序开展服务，不委托第三方服务机构提供服务，不拒收服务券；</w:t>
      </w:r>
    </w:p>
    <w:p>
      <w:pPr>
        <w:numPr>
          <w:ilvl w:val="0"/>
          <w:numId w:val="1"/>
        </w:num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与开展合作的服务对象无隶属、共建、产权纽带等关联关系,拒绝与委托单位或个人串通以虚假服务或其他不正当手段套取财政补贴资金；</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严格遵守法律、法规、规章和有关规定，全面履行各项应尽的义务，自觉接受监督和检查。提供的一切材料真实、有效、合法，如有弄虚作假及违法违规行为，愿意接受郑州高新区科技创新专业服务券主管部门依法、依规给予的处罚(处理)。</w:t>
      </w:r>
    </w:p>
    <w:p>
      <w:pPr>
        <w:spacing w:line="520" w:lineRule="exact"/>
        <w:jc w:val="left"/>
        <w:rPr>
          <w:rFonts w:ascii="仿宋_GB2312" w:hAnsi="仿宋_GB2312" w:eastAsia="仿宋_GB2312" w:cs="仿宋_GB2312"/>
          <w:sz w:val="32"/>
          <w:szCs w:val="32"/>
        </w:rPr>
      </w:pPr>
    </w:p>
    <w:p>
      <w:pPr>
        <w:spacing w:line="520" w:lineRule="exact"/>
        <w:jc w:val="right"/>
        <w:rPr>
          <w:rFonts w:ascii="仿宋_GB2312" w:hAnsi="仿宋_GB2312" w:eastAsia="仿宋_GB2312" w:cs="仿宋_GB2312"/>
          <w:sz w:val="32"/>
          <w:szCs w:val="32"/>
        </w:rPr>
      </w:pPr>
    </w:p>
    <w:p>
      <w:pPr>
        <w:wordWrap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承诺单位(盖章)：        </w:t>
      </w:r>
    </w:p>
    <w:p>
      <w:pPr>
        <w:wordWrap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ind w:firstLine="5760" w:firstLineChars="18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tbl>
      <w:tblPr>
        <w:tblStyle w:val="6"/>
        <w:tblW w:w="9639" w:type="dxa"/>
        <w:tblInd w:w="-552" w:type="dxa"/>
        <w:tblLayout w:type="fixed"/>
        <w:tblCellMar>
          <w:top w:w="0" w:type="dxa"/>
          <w:left w:w="0" w:type="dxa"/>
          <w:bottom w:w="0" w:type="dxa"/>
          <w:right w:w="0" w:type="dxa"/>
        </w:tblCellMar>
      </w:tblPr>
      <w:tblGrid>
        <w:gridCol w:w="709"/>
        <w:gridCol w:w="1134"/>
        <w:gridCol w:w="1276"/>
        <w:gridCol w:w="2410"/>
        <w:gridCol w:w="2409"/>
        <w:gridCol w:w="1701"/>
      </w:tblGrid>
      <w:tr>
        <w:tblPrEx>
          <w:tblCellMar>
            <w:top w:w="0" w:type="dxa"/>
            <w:left w:w="0" w:type="dxa"/>
            <w:bottom w:w="0" w:type="dxa"/>
            <w:right w:w="0" w:type="dxa"/>
          </w:tblCellMar>
        </w:tblPrEx>
        <w:trPr>
          <w:trHeight w:val="1003" w:hRule="atLeast"/>
        </w:trPr>
        <w:tc>
          <w:tcPr>
            <w:tcW w:w="9639"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spacing w:line="52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widowControl/>
              <w:jc w:val="center"/>
              <w:textAlignment w:val="center"/>
              <w:rPr>
                <w:rFonts w:ascii="方正小标宋简体" w:hAnsi="方正小标宋简体" w:eastAsia="方正小标宋简体" w:cs="方正小标宋简体"/>
                <w:sz w:val="36"/>
                <w:szCs w:val="36"/>
              </w:rPr>
            </w:pPr>
            <w:r>
              <w:rPr>
                <w:rFonts w:hint="eastAsia" w:ascii="方正小标宋简体" w:eastAsia="方正小标宋简体"/>
                <w:sz w:val="44"/>
                <w:szCs w:val="44"/>
              </w:rPr>
              <w:t>从事相关服务领域的专职人员汇总表</w:t>
            </w: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职务</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职责</w:t>
            </w: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职称（执业资格）</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学历</w:t>
            </w: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r>
        <w:tblPrEx>
          <w:tblCellMar>
            <w:top w:w="0" w:type="dxa"/>
            <w:left w:w="0" w:type="dxa"/>
            <w:bottom w:w="0" w:type="dxa"/>
            <w:right w:w="0" w:type="dxa"/>
          </w:tblCellMar>
        </w:tblPrEx>
        <w:trPr>
          <w:trHeight w:val="80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4"/>
                <w:szCs w:val="24"/>
              </w:rPr>
            </w:pPr>
          </w:p>
        </w:tc>
      </w:tr>
    </w:tbl>
    <w:p>
      <w:pPr>
        <w:ind w:firstLine="5760" w:firstLineChars="18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52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tbl>
      <w:tblPr>
        <w:tblStyle w:val="6"/>
        <w:tblW w:w="13849" w:type="dxa"/>
        <w:tblInd w:w="0" w:type="dxa"/>
        <w:tblLayout w:type="fixed"/>
        <w:tblCellMar>
          <w:top w:w="0" w:type="dxa"/>
          <w:left w:w="0" w:type="dxa"/>
          <w:bottom w:w="0" w:type="dxa"/>
          <w:right w:w="0" w:type="dxa"/>
        </w:tblCellMar>
      </w:tblPr>
      <w:tblGrid>
        <w:gridCol w:w="730"/>
        <w:gridCol w:w="1818"/>
        <w:gridCol w:w="1281"/>
        <w:gridCol w:w="1289"/>
        <w:gridCol w:w="2190"/>
        <w:gridCol w:w="5702"/>
        <w:gridCol w:w="839"/>
      </w:tblGrid>
      <w:tr>
        <w:tblPrEx>
          <w:tblCellMar>
            <w:top w:w="0" w:type="dxa"/>
            <w:left w:w="0" w:type="dxa"/>
            <w:bottom w:w="0" w:type="dxa"/>
            <w:right w:w="0" w:type="dxa"/>
          </w:tblCellMar>
        </w:tblPrEx>
        <w:trPr>
          <w:gridAfter w:val="1"/>
          <w:wAfter w:w="839" w:type="dxa"/>
          <w:trHeight w:val="1003" w:hRule="atLeast"/>
        </w:trPr>
        <w:tc>
          <w:tcPr>
            <w:tcW w:w="1301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36"/>
                <w:szCs w:val="36"/>
              </w:rPr>
            </w:pPr>
            <w:r>
              <w:rPr>
                <w:rFonts w:hint="eastAsia" w:ascii="方正小标宋简体" w:eastAsia="方正小标宋简体"/>
                <w:sz w:val="44"/>
                <w:szCs w:val="44"/>
              </w:rPr>
              <w:t>上年度服务企业名单</w:t>
            </w:r>
          </w:p>
        </w:tc>
      </w:tr>
      <w:tr>
        <w:tblPrEx>
          <w:tblCellMar>
            <w:top w:w="0" w:type="dxa"/>
            <w:left w:w="0" w:type="dxa"/>
            <w:bottom w:w="0" w:type="dxa"/>
            <w:right w:w="0" w:type="dxa"/>
          </w:tblCellMar>
        </w:tblPrEx>
        <w:trPr>
          <w:trHeight w:val="624"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服务企业名称</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联系人</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联系电话</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服务项目名称</w:t>
            </w:r>
          </w:p>
        </w:tc>
        <w:tc>
          <w:tcPr>
            <w:tcW w:w="6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8"/>
                <w:szCs w:val="28"/>
              </w:rPr>
            </w:pPr>
            <w:r>
              <w:rPr>
                <w:rFonts w:hint="eastAsia" w:ascii="仿宋" w:hAnsi="仿宋" w:eastAsia="仿宋" w:cs="仿宋"/>
                <w:b/>
                <w:sz w:val="28"/>
                <w:szCs w:val="28"/>
                <w:lang w:bidi="ar"/>
              </w:rPr>
              <w:t>内容简述</w:t>
            </w:r>
          </w:p>
        </w:tc>
      </w:tr>
      <w:tr>
        <w:tblPrEx>
          <w:tblCellMar>
            <w:top w:w="0" w:type="dxa"/>
            <w:left w:w="0" w:type="dxa"/>
            <w:bottom w:w="0" w:type="dxa"/>
            <w:right w:w="0" w:type="dxa"/>
          </w:tblCellMar>
        </w:tblPrEx>
        <w:trPr>
          <w:trHeight w:val="100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sz w:val="28"/>
                <w:szCs w:val="28"/>
              </w:rPr>
            </w:pP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sz w:val="28"/>
                <w:szCs w:val="28"/>
              </w:rPr>
            </w:pPr>
          </w:p>
        </w:tc>
        <w:tc>
          <w:tcPr>
            <w:tcW w:w="6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c>
          <w:tcPr>
            <w:tcW w:w="654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sz w:val="28"/>
                <w:szCs w:val="28"/>
              </w:rPr>
            </w:pPr>
          </w:p>
        </w:tc>
      </w:tr>
    </w:tbl>
    <w:p>
      <w:pPr>
        <w:spacing w:line="560" w:lineRule="exact"/>
        <w:jc w:val="left"/>
        <w:rPr>
          <w:rFonts w:ascii="仿宋_GB2312" w:hAnsi="仿宋_GB2312" w:eastAsia="仿宋_GB2312" w:cs="仿宋_GB2312"/>
          <w:sz w:val="32"/>
          <w:szCs w:val="32"/>
          <w:lang w:bidi="ar"/>
        </w:rPr>
      </w:pPr>
    </w:p>
    <w:p>
      <w:pPr>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jc w:val="left"/>
        <w:rPr>
          <w:rFonts w:ascii="方正小标宋简体" w:hAnsi="方正小标宋简体" w:eastAsia="方正小标宋简体" w:cs="方正小标宋简体"/>
          <w:sz w:val="36"/>
          <w:szCs w:val="36"/>
          <w:lang w:bidi="ar"/>
        </w:rPr>
      </w:pPr>
      <w:r>
        <w:rPr>
          <w:rFonts w:hint="eastAsia" w:ascii="黑体" w:hAnsi="黑体" w:eastAsia="黑体"/>
          <w:sz w:val="32"/>
          <w:szCs w:val="32"/>
        </w:rPr>
        <w:t>附件</w:t>
      </w:r>
      <w:r>
        <w:rPr>
          <w:rFonts w:hint="eastAsia" w:ascii="黑体" w:hAnsi="黑体" w:eastAsia="黑体"/>
          <w:sz w:val="32"/>
          <w:szCs w:val="32"/>
          <w:lang w:val="en-US" w:eastAsia="zh-CN"/>
        </w:rPr>
        <w:t>7</w:t>
      </w:r>
    </w:p>
    <w:p>
      <w:pPr>
        <w:widowControl/>
        <w:jc w:val="center"/>
        <w:textAlignment w:val="center"/>
        <w:rPr>
          <w:rFonts w:hint="eastAsia" w:ascii="方正小标宋简体" w:eastAsia="方正小标宋简体"/>
          <w:sz w:val="44"/>
          <w:szCs w:val="44"/>
        </w:rPr>
      </w:pPr>
      <w:r>
        <w:rPr>
          <w:rFonts w:hint="eastAsia" w:ascii="方正小标宋简体" w:eastAsia="方正小标宋简体"/>
          <w:sz w:val="44"/>
          <w:szCs w:val="44"/>
        </w:rPr>
        <w:t>区外服务机构入库推荐表</w:t>
      </w:r>
    </w:p>
    <w:tbl>
      <w:tblPr>
        <w:tblStyle w:val="7"/>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119" w:type="dxa"/>
          </w:tcPr>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入库服务机构（盖章）</w:t>
            </w:r>
          </w:p>
        </w:tc>
        <w:tc>
          <w:tcPr>
            <w:tcW w:w="6662"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3119" w:type="dxa"/>
          </w:tcPr>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拟与获券企业开展的合作领域及合作计划介绍</w:t>
            </w:r>
          </w:p>
          <w:p>
            <w:pPr>
              <w:rPr>
                <w:rFonts w:cs="仿宋_GB2312" w:asciiTheme="minorEastAsia" w:hAnsiTheme="minorEastAsia" w:eastAsiaTheme="minorEastAsia"/>
                <w:sz w:val="28"/>
                <w:szCs w:val="28"/>
              </w:rPr>
            </w:pPr>
          </w:p>
        </w:tc>
        <w:tc>
          <w:tcPr>
            <w:tcW w:w="6662"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119" w:type="dxa"/>
          </w:tcPr>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推荐单位联系人、职务及手机号</w:t>
            </w:r>
          </w:p>
        </w:tc>
        <w:tc>
          <w:tcPr>
            <w:tcW w:w="6662"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2" w:hRule="atLeast"/>
        </w:trPr>
        <w:tc>
          <w:tcPr>
            <w:tcW w:w="3119" w:type="dxa"/>
          </w:tcPr>
          <w:p>
            <w:pP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推荐说明（推荐单位意见）</w:t>
            </w:r>
          </w:p>
        </w:tc>
        <w:tc>
          <w:tcPr>
            <w:tcW w:w="6662" w:type="dxa"/>
          </w:tcPr>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line="520" w:lineRule="exact"/>
        <w:jc w:val="left"/>
        <w:rPr>
          <w:rFonts w:hint="eastAsia" w:ascii="黑体" w:hAnsi="黑体" w:eastAsia="黑体"/>
          <w:sz w:val="32"/>
          <w:szCs w:val="32"/>
        </w:rPr>
        <w:sectPr>
          <w:footerReference r:id="rId3" w:type="default"/>
          <w:pgSz w:w="11906" w:h="16838"/>
          <w:pgMar w:top="1797" w:right="1440" w:bottom="1797" w:left="1440" w:header="851" w:footer="992" w:gutter="0"/>
          <w:pgNumType w:fmt="numberInDash"/>
          <w:cols w:space="425" w:num="1"/>
          <w:docGrid w:type="lines" w:linePitch="312" w:charSpace="0"/>
        </w:sectPr>
      </w:pPr>
    </w:p>
    <w:p>
      <w:pPr>
        <w:spacing w:line="520" w:lineRule="exact"/>
        <w:jc w:val="left"/>
        <w:rPr>
          <w:rFonts w:hint="eastAsia" w:ascii="方正小标宋简体" w:hAnsi="方正小标宋简体" w:eastAsia="黑体" w:cs="方正小标宋简体"/>
          <w:sz w:val="36"/>
          <w:szCs w:val="36"/>
          <w:lang w:val="en-US" w:eastAsia="zh-CN" w:bidi="ar"/>
        </w:rPr>
      </w:pPr>
    </w:p>
    <w:p>
      <w:pPr>
        <w:rPr>
          <w:rFonts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14740"/>
    </w:sdtPr>
    <w:sdtEndPr>
      <w:rPr>
        <w:rFonts w:asciiTheme="minorEastAsia" w:hAnsiTheme="minorEastAsia"/>
        <w:sz w:val="24"/>
        <w:szCs w:val="24"/>
      </w:rPr>
    </w:sdtEndPr>
    <w:sdtContent>
      <w:p>
        <w:pPr>
          <w:pStyle w:val="5"/>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6 -</w:t>
        </w:r>
        <w:r>
          <w:rPr>
            <w:rFonts w:asciiTheme="minorEastAsia" w:hAnsiTheme="minorEastAsia"/>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FF38C"/>
    <w:multiLevelType w:val="singleLevel"/>
    <w:tmpl w:val="57BFF38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87D9C"/>
    <w:rsid w:val="02A87D9C"/>
    <w:rsid w:val="27E56FD9"/>
    <w:rsid w:val="370B152B"/>
    <w:rsid w:val="40E36A09"/>
    <w:rsid w:val="48A329B2"/>
    <w:rsid w:val="604006BA"/>
    <w:rsid w:val="67FA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eastAsia="楷体"/>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2021-07-06T03:07:00Z</dcterms:created>
  <dc:creator>赵志斌</dc:creator>
  <cp:lastModifiedBy>赵志斌</cp:lastModifiedBy>
  <dcterms:modified xsi:type="dcterms:W3CDTF">2021-07-06T03:08:00Z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08C9ECE96A764B1D99538FB4F1E9A1D5</vt:lpwstr>
  </property>
</Properties>
</file>