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40" w:lineRule="exact"/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widowControl/>
        <w:adjustRightInd w:val="0"/>
        <w:snapToGrid w:val="0"/>
        <w:spacing w:line="600" w:lineRule="exact"/>
        <w:ind w:firstLine="5060" w:firstLineChars="1150"/>
        <w:rPr>
          <w:rFonts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就业见习岗位计划表</w:t>
      </w:r>
    </w:p>
    <w:bookmarkEnd w:id="0"/>
    <w:p>
      <w:pPr>
        <w:widowControl/>
        <w:adjustRightInd w:val="0"/>
        <w:snapToGrid w:val="0"/>
        <w:spacing w:line="600" w:lineRule="exact"/>
        <w:rPr>
          <w:rFonts w:ascii="宋体" w:hAnsi="宋体" w:eastAsia="宋体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after="72" w:afterLines="30" w:line="600" w:lineRule="exact"/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申请单位（公章）：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申请日期：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14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674"/>
        <w:gridCol w:w="1675"/>
        <w:gridCol w:w="1675"/>
        <w:gridCol w:w="1851"/>
        <w:gridCol w:w="1497"/>
        <w:gridCol w:w="1675"/>
        <w:gridCol w:w="167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见习岗位名称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tabs>
                <w:tab w:val="left" w:pos="385"/>
              </w:tabs>
              <w:adjustRightInd w:val="0"/>
              <w:snapToGrid w:val="0"/>
              <w:spacing w:line="400" w:lineRule="exact"/>
              <w:jc w:val="left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见习期限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拟接收见习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占单位该岗位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职工数比例（</w:t>
            </w:r>
            <w:r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主要见习内容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72" w:type="dxa"/>
          </w:tcPr>
          <w:p>
            <w:pPr>
              <w:widowControl/>
              <w:tabs>
                <w:tab w:val="left" w:pos="296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674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219E3"/>
    <w:rsid w:val="05EA43BB"/>
    <w:rsid w:val="2F5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customStyle="1" w:styleId="5">
    <w:name w:val="样式1"/>
    <w:next w:val="2"/>
    <w:uiPriority w:val="0"/>
    <w:pPr>
      <w:spacing w:line="540" w:lineRule="exact"/>
    </w:pPr>
    <w:rPr>
      <w:rFonts w:ascii="Times New Roman" w:hAnsi="Times New Roman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2020-01-13T08:20:00Z</dcterms:created>
  <dc:creator>情定洛兰</dc:creator>
  <cp:lastModifiedBy>情定洛兰</cp:lastModifiedBy>
  <dcterms:modified xsi:type="dcterms:W3CDTF">2020-01-13T08:21:15Z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