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各省辖市、济源示范区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、航空港区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工业和信息化主管部门：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为推动大众创业、万众创新，助力小型微型企业创业创新基地发展，按照《河南省小型微型企业创业创新示范基地建设管理办法》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豫工信企业〔2016〕161号，以下简称《管理办法》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现就申报20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省小型微型企业创业创新示范基地（以下简称示范基地）的有关事项通知如下。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一、各地按照自愿原则进行申报，由符合条件的申报单位向所在地工业和信息化主管部门提出申请。各地工业和信息化主管部门按照《管理办法》要求，结合本地实际，根据申报单位运营和服务情况，择优推荐。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二、按照《管理办法》规定，示范基地每次公告有效期为三年。2019年公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的省级示范基地于2022年12月31日到期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，称号将自动取消，需自愿重新申报。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郑州市推荐数量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不超过5个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省辖市、济源示范区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推荐数量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不超过3个，航空港区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推荐数量1个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。将于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2022年12月31日到期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重新申报的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示范基地不计入上述数量。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工业和信息化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切实履行职责，对推荐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申请报告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内容逐项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审核，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进行现场核查，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认真填写《现场核查真实性说明》，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提出推荐意见。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各地主管部门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需与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被推荐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主要负责人就材料真实性进行当面谈话，谈话结果要写入推荐文件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五、请各地于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日前将推荐文件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（含《现场核查真实性说明》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《推荐2022年度河南省小型微型企业创业创新示范基地汇总表》《河南省小型微型企业创业创新示范基地推荐表》）和被推荐单位的申请材料等纸质文件一式两份报送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河南省政务服务中心总服务台（工信业务）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，电子版由各省辖市、济源示范区、航空港区工业和信息化主管部门汇总后刻盘1份一并报送，逾期不予受理。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联系方式：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材料报送地址：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1.现场核查真实性说明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1916" w:leftChars="760" w:right="0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2.推荐2022年度河南省小型微型企业创业创新示范基地汇总表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3.河南省小型微型企业创业创新示范基地推荐表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       2022年11月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2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4"/>
          <w:szCs w:val="44"/>
          <w:lang w:val="en-US" w:eastAsia="zh-CN"/>
        </w:rPr>
        <w:t>现场核查真实性说明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auto"/>
          <w:sz w:val="44"/>
          <w:szCs w:val="44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经现场核查，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u w:val="single"/>
          <w:lang w:val="en-US" w:eastAsia="zh-CN"/>
        </w:rPr>
        <w:t xml:space="preserve">   （运营单位名称）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u w:val="none"/>
          <w:lang w:val="en-US" w:eastAsia="zh-CN"/>
        </w:rPr>
        <w:t>2022年度河南省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小型微型企业创业创新示范基地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申报材料真实有效，符合申报要求。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（被核查单位盖章）      （工业和信息化主管部门盖章）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418" w:bottom="1417" w:left="1418" w:header="102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 xml:space="preserve">                                 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长城小标宋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长城小标宋体" w:cs="Times New Roman"/>
          <w:b/>
          <w:bCs/>
          <w:color w:val="auto"/>
          <w:kern w:val="0"/>
          <w:sz w:val="44"/>
          <w:szCs w:val="44"/>
          <w:lang w:val="en-US" w:eastAsia="zh-CN" w:bidi="ar"/>
        </w:rPr>
        <w:t>推荐2022年度河南省</w:t>
      </w:r>
      <w:r>
        <w:rPr>
          <w:rStyle w:val="9"/>
          <w:rFonts w:hint="default" w:ascii="Times New Roman" w:hAnsi="Times New Roman" w:eastAsia="长城小标宋体" w:cs="Times New Roman"/>
          <w:b/>
          <w:bCs/>
          <w:color w:val="auto"/>
          <w:kern w:val="2"/>
          <w:sz w:val="44"/>
          <w:szCs w:val="44"/>
          <w:lang w:val="en-US" w:eastAsia="zh-CN" w:bidi="ar"/>
        </w:rPr>
        <w:t>小型微型企业创业创新示范基地</w:t>
      </w:r>
      <w:r>
        <w:rPr>
          <w:rFonts w:hint="default" w:ascii="Times New Roman" w:hAnsi="Times New Roman" w:eastAsia="长城小标宋体" w:cs="Times New Roman"/>
          <w:b/>
          <w:bCs/>
          <w:color w:val="auto"/>
          <w:kern w:val="0"/>
          <w:sz w:val="44"/>
          <w:szCs w:val="44"/>
          <w:lang w:val="en-US" w:eastAsia="zh-CN" w:bidi="ar"/>
        </w:rPr>
        <w:t>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kern w:val="0"/>
          <w:sz w:val="28"/>
          <w:szCs w:val="28"/>
          <w:lang w:val="en-US" w:eastAsia="zh-CN" w:bidi="ar"/>
        </w:rPr>
        <w:t>工业和信息化主管部门：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kern w:val="0"/>
          <w:sz w:val="28"/>
          <w:szCs w:val="28"/>
          <w:u w:val="single"/>
          <w:lang w:val="en-US" w:eastAsia="zh-CN" w:bidi="ar"/>
        </w:rPr>
        <w:t xml:space="preserve">（盖章）              </w:t>
      </w: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801"/>
        <w:gridCol w:w="174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基地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运营单位名称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基地成立时间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入驻小微企业数量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小微企业占总入驻企业比例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入驻小微企业从业人员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专职从事创业创新服务人员数量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引入或战略合作的外部专业服务机构数量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公益性服务或低收费服务不少于总服务量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是否现场核查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是否与单位主要负责人面谈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是否2022年到期重新申报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t>1.基地名称中不得带有示范字样。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630" w:leftChars="200" w:right="0" w:hanging="210" w:hangingChars="1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t>2.基地成立2年以上，基地入驻小微企业60家以上，且小微企业需占入驻企业的60%以上，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t>入驻小微企业</w:t>
      </w: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t>从业人员1200人以上，专职从事创业创新服务人员不少于7人，引入或战略合作的外部专业服务机构不少于3家，为小微企业提供的公益性服务或低收费服务不少于总服务量的20%。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42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t>3.现场核查、与单位负责人面谈需由省辖市、济源示范区</w:t>
      </w:r>
      <w:r>
        <w:rPr>
          <w:rFonts w:hint="eastAsia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t>、航空港区</w:t>
      </w: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t>工业和信息化主管部门完成。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42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sectPr>
          <w:pgSz w:w="16838" w:h="11906" w:orient="landscape"/>
          <w:pgMar w:top="1803" w:right="1440" w:bottom="86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u w:val="none"/>
          <w:lang w:val="en-US" w:eastAsia="zh-CN" w:bidi="ar"/>
        </w:rPr>
        <w:t>4.请另外提供一份EXCEL版本发送至邮箱hngxtzxjcxz@163.com。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5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52"/>
                <w:szCs w:val="5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河南省小型微型企业创业创新示范基地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48"/>
                <w:szCs w:val="4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48"/>
                <w:szCs w:val="4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48"/>
                <w:szCs w:val="48"/>
                <w:u w:val="none"/>
                <w:lang w:val="en-US" w:eastAsia="zh-CN"/>
              </w:rPr>
              <w:t>(2022年度)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52"/>
                <w:szCs w:val="5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52"/>
                <w:szCs w:val="5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52"/>
                <w:szCs w:val="5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运营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单位：_____________________________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6"/>
                <w:szCs w:val="36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推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荐单位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（工业和信息化主管部门名称）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填报日期：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年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河南省工业和信息化厅制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 </w:t>
      </w:r>
    </w:p>
    <w:tbl>
      <w:tblPr>
        <w:tblStyle w:val="5"/>
        <w:tblW w:w="10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080"/>
        <w:gridCol w:w="1080"/>
        <w:gridCol w:w="1080"/>
        <w:gridCol w:w="1081"/>
        <w:gridCol w:w="839"/>
        <w:gridCol w:w="839"/>
        <w:gridCol w:w="839"/>
        <w:gridCol w:w="839"/>
        <w:gridCol w:w="839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4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推荐单位组织测评情况（随机抽取，不少于10家）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测评方法</w:t>
            </w:r>
          </w:p>
        </w:tc>
        <w:tc>
          <w:tcPr>
            <w:tcW w:w="935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□上门拜访  □电话询问  □网络互动  □书面征求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抽样企业名称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被访人员姓名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接受服务内容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所接受服务是否符合企业需求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对所受服务的总体评价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很符合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很满意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基本满意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企业对创业创新基地的具体评价及意见</w:t>
            </w:r>
          </w:p>
        </w:tc>
        <w:tc>
          <w:tcPr>
            <w:tcW w:w="93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</w:t>
      </w:r>
    </w:p>
    <w:tbl>
      <w:tblPr>
        <w:tblStyle w:val="5"/>
        <w:tblW w:w="10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2010"/>
        <w:gridCol w:w="4980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0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专家组评审意见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0" w:hRule="atLeast"/>
          <w:jc w:val="center"/>
        </w:trPr>
        <w:tc>
          <w:tcPr>
            <w:tcW w:w="10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47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工业和信息化主管部门推荐意见：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47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8360" w:firstLineChars="380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134" w:bottom="144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snapToGrid w:val="0"/>
        <w:rPr>
          <w:rFonts w:hint="eastAsia" w:ascii="Times New Roman" w:hAnsi="Times New Roman" w:eastAsia="仿宋_GB2312" w:cs="Times New Roman"/>
          <w:sz w:val="32"/>
          <w:szCs w:val="21"/>
          <w:lang w:eastAsia="zh-CN"/>
        </w:rPr>
      </w:pPr>
    </w:p>
    <w:p>
      <w:pPr>
        <w:snapToGrid w:val="0"/>
        <w:rPr>
          <w:rFonts w:hint="eastAsia" w:ascii="Times New Roman" w:hAnsi="Times New Roman" w:eastAsia="仿宋_GB2312" w:cs="Times New Roman"/>
          <w:sz w:val="32"/>
          <w:szCs w:val="21"/>
          <w:lang w:eastAsia="zh-CN"/>
        </w:rPr>
      </w:pPr>
    </w:p>
    <w:p>
      <w:pPr>
        <w:snapToGrid w:val="0"/>
        <w:rPr>
          <w:rFonts w:hint="eastAsia" w:ascii="Times New Roman" w:hAnsi="Times New Roman" w:eastAsia="仿宋_GB2312" w:cs="Times New Roman"/>
          <w:sz w:val="32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</w:p>
    <w:tbl>
      <w:tblPr>
        <w:tblStyle w:val="5"/>
        <w:tblW w:w="940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3780"/>
                <w:tab w:val="left" w:pos="4140"/>
              </w:tabs>
              <w:spacing w:before="0" w:beforeAutospacing="0" w:after="72" w:afterLines="30" w:afterAutospacing="0" w:line="600" w:lineRule="exact"/>
              <w:ind w:left="0" w:right="0"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河南省工业和信息化厅办公室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  <w:t xml:space="preserve">      202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line="620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drawing>
          <wp:inline distT="0" distB="0" distL="114300" distR="114300">
            <wp:extent cx="1790700" cy="476250"/>
            <wp:effectExtent l="0" t="0" r="7620" b="11430"/>
            <wp:docPr id="3" name="图片 1" descr="豫工信办企业〔2022〕20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豫工信办企业〔2022〕202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right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5" w:type="default"/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MDRjNGZiMTU4ODhhODE0Yjg1YWZlMjQ1MjdlNWUifQ=="/>
  </w:docVars>
  <w:rsids>
    <w:rsidRoot w:val="00000000"/>
    <w:rsid w:val="003322E7"/>
    <w:rsid w:val="00BB5262"/>
    <w:rsid w:val="015F3AEC"/>
    <w:rsid w:val="071F6F18"/>
    <w:rsid w:val="077B78E8"/>
    <w:rsid w:val="07CB1ECF"/>
    <w:rsid w:val="08B56132"/>
    <w:rsid w:val="0A092B88"/>
    <w:rsid w:val="0CB43CC4"/>
    <w:rsid w:val="0DCB155E"/>
    <w:rsid w:val="0FF61158"/>
    <w:rsid w:val="109D0F92"/>
    <w:rsid w:val="12931A64"/>
    <w:rsid w:val="14180E58"/>
    <w:rsid w:val="148C38BE"/>
    <w:rsid w:val="14C80CED"/>
    <w:rsid w:val="14CB4E14"/>
    <w:rsid w:val="15112877"/>
    <w:rsid w:val="1A9177BF"/>
    <w:rsid w:val="1B873168"/>
    <w:rsid w:val="1DB168C2"/>
    <w:rsid w:val="1FC14110"/>
    <w:rsid w:val="26704803"/>
    <w:rsid w:val="26BF3C06"/>
    <w:rsid w:val="28C24E22"/>
    <w:rsid w:val="2A0C4967"/>
    <w:rsid w:val="2BD434B6"/>
    <w:rsid w:val="2E6525FA"/>
    <w:rsid w:val="31065561"/>
    <w:rsid w:val="31591D16"/>
    <w:rsid w:val="31A802D4"/>
    <w:rsid w:val="320245F0"/>
    <w:rsid w:val="32B070A5"/>
    <w:rsid w:val="32F15C8E"/>
    <w:rsid w:val="32F86885"/>
    <w:rsid w:val="337A56D8"/>
    <w:rsid w:val="34B4664A"/>
    <w:rsid w:val="38C904AC"/>
    <w:rsid w:val="38F7073A"/>
    <w:rsid w:val="3B234664"/>
    <w:rsid w:val="3B7F20BC"/>
    <w:rsid w:val="3BCC6F67"/>
    <w:rsid w:val="3C29479D"/>
    <w:rsid w:val="3C600372"/>
    <w:rsid w:val="3D826E74"/>
    <w:rsid w:val="3F4D1488"/>
    <w:rsid w:val="42E831FE"/>
    <w:rsid w:val="440359C8"/>
    <w:rsid w:val="45E66269"/>
    <w:rsid w:val="46256B1E"/>
    <w:rsid w:val="466636F0"/>
    <w:rsid w:val="46C20FBE"/>
    <w:rsid w:val="47874779"/>
    <w:rsid w:val="48E86A5B"/>
    <w:rsid w:val="49F4274B"/>
    <w:rsid w:val="4A3D62F4"/>
    <w:rsid w:val="4AAD5064"/>
    <w:rsid w:val="4C512B4A"/>
    <w:rsid w:val="4CC23BD2"/>
    <w:rsid w:val="4E294DD1"/>
    <w:rsid w:val="4E2B2DE5"/>
    <w:rsid w:val="4E7E18A9"/>
    <w:rsid w:val="4F073684"/>
    <w:rsid w:val="53263F61"/>
    <w:rsid w:val="53CC4359"/>
    <w:rsid w:val="55E464CD"/>
    <w:rsid w:val="56616223"/>
    <w:rsid w:val="56B96320"/>
    <w:rsid w:val="57013224"/>
    <w:rsid w:val="57680F92"/>
    <w:rsid w:val="59D7222D"/>
    <w:rsid w:val="5B13238E"/>
    <w:rsid w:val="5C0E02C7"/>
    <w:rsid w:val="601A5ACE"/>
    <w:rsid w:val="61696B2E"/>
    <w:rsid w:val="624975CE"/>
    <w:rsid w:val="625B6C39"/>
    <w:rsid w:val="62FD090A"/>
    <w:rsid w:val="63004A4A"/>
    <w:rsid w:val="652E5E7E"/>
    <w:rsid w:val="653123EB"/>
    <w:rsid w:val="659F26BE"/>
    <w:rsid w:val="670875B3"/>
    <w:rsid w:val="682829E9"/>
    <w:rsid w:val="6B6125C4"/>
    <w:rsid w:val="6B7502D5"/>
    <w:rsid w:val="6BFB7FF3"/>
    <w:rsid w:val="6D1234C8"/>
    <w:rsid w:val="6D613D31"/>
    <w:rsid w:val="6E355F67"/>
    <w:rsid w:val="6EED4497"/>
    <w:rsid w:val="722A30F3"/>
    <w:rsid w:val="73625163"/>
    <w:rsid w:val="73A06D0B"/>
    <w:rsid w:val="75223048"/>
    <w:rsid w:val="754133BA"/>
    <w:rsid w:val="75F91A79"/>
    <w:rsid w:val="76667EDF"/>
    <w:rsid w:val="77F97F43"/>
    <w:rsid w:val="783138B3"/>
    <w:rsid w:val="78754D28"/>
    <w:rsid w:val="78C367D1"/>
    <w:rsid w:val="79D509F4"/>
    <w:rsid w:val="79E67EA4"/>
    <w:rsid w:val="7A093A93"/>
    <w:rsid w:val="7B2F6247"/>
    <w:rsid w:val="7B89758F"/>
    <w:rsid w:val="7BAD7FF3"/>
    <w:rsid w:val="7DC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0">
    <w:name w:val="font01"/>
    <w:basedOn w:val="6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11">
    <w:name w:val="font21"/>
    <w:basedOn w:val="6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1501</Words>
  <Characters>1618</Characters>
  <Lines>1</Lines>
  <Paragraphs>1</Paragraphs>
  <TotalTime>3</TotalTime>
  <ScaleCrop>false</ScaleCrop>
  <LinksUpToDate>false</LinksUpToDate>
  <CharactersWithSpaces>1962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2022-11-13T06:44:00Z</dcterms:created>
  <dc:creator>Administrator</dc:creator>
  <cp:lastModifiedBy>好好活有意义</cp:lastModifiedBy>
  <dcterms:modified xsi:type="dcterms:W3CDTF">2022-11-23T03:07:12Z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10EBA75F4CA649FD89670977B73087DB</vt:lpwstr>
  </property>
</Properties>
</file>