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vanish/>
          <w:sz w:val="24"/>
          <w:szCs w:val="24"/>
        </w:rPr>
      </w:pPr>
    </w:p>
    <w:p>
      <w:pPr>
        <w:spacing w:line="360" w:lineRule="auto"/>
        <w:jc w:val="center"/>
        <w:rPr>
          <w:rFonts w:hint="eastAsia" w:asciiTheme="minorEastAsia" w:hAnsiTheme="minorEastAsia"/>
          <w:b/>
          <w:bCs/>
          <w:sz w:val="24"/>
          <w:szCs w:val="24"/>
          <w:lang w:eastAsia="zh-CN"/>
        </w:rPr>
      </w:pPr>
      <w:r>
        <w:rPr>
          <w:rFonts w:hint="eastAsia" w:asciiTheme="minorEastAsia" w:hAnsiTheme="minorEastAsia"/>
          <w:b/>
          <w:bCs/>
          <w:sz w:val="24"/>
          <w:szCs w:val="24"/>
          <w:lang w:eastAsia="zh-CN"/>
        </w:rPr>
        <w:t>郑州高新技术产业开发区管委会教育体育局户外宣传彩屏采购项目二次</w:t>
      </w:r>
    </w:p>
    <w:p>
      <w:pPr>
        <w:spacing w:line="360" w:lineRule="auto"/>
        <w:jc w:val="center"/>
        <w:rPr>
          <w:rFonts w:asciiTheme="minorEastAsia" w:hAnsiTheme="minorEastAsia"/>
          <w:b/>
          <w:bCs/>
          <w:sz w:val="24"/>
          <w:szCs w:val="24"/>
        </w:rPr>
      </w:pPr>
      <w:r>
        <w:rPr>
          <w:rFonts w:hint="eastAsia" w:asciiTheme="minorEastAsia" w:hAnsiTheme="minorEastAsia"/>
          <w:b/>
          <w:bCs/>
          <w:sz w:val="24"/>
          <w:szCs w:val="24"/>
          <w:lang w:eastAsia="zh-CN"/>
        </w:rPr>
        <w:t>中标</w:t>
      </w:r>
      <w:r>
        <w:rPr>
          <w:rFonts w:asciiTheme="minorEastAsia" w:hAnsiTheme="minorEastAsia"/>
          <w:b/>
          <w:bCs/>
          <w:sz w:val="24"/>
          <w:szCs w:val="24"/>
        </w:rPr>
        <w:t>公告</w:t>
      </w:r>
    </w:p>
    <w:p>
      <w:pPr>
        <w:spacing w:line="360" w:lineRule="auto"/>
        <w:jc w:val="center"/>
        <w:rPr>
          <w:rFonts w:hint="eastAsia" w:asciiTheme="minorEastAsia" w:hAnsiTheme="minorEastAsia" w:eastAsiaTheme="minorEastAsia"/>
          <w:b/>
          <w:bCs/>
          <w:sz w:val="24"/>
          <w:szCs w:val="24"/>
          <w:lang w:eastAsia="zh-CN"/>
        </w:rPr>
      </w:pPr>
      <w:r>
        <w:rPr>
          <w:rFonts w:hint="eastAsia" w:asciiTheme="minorEastAsia" w:hAnsiTheme="minorEastAsia"/>
          <w:b/>
          <w:bCs/>
          <w:sz w:val="24"/>
          <w:szCs w:val="24"/>
          <w:lang w:eastAsia="zh-CN"/>
        </w:rPr>
        <w:t>项目编号：高新公开招标采购[201</w:t>
      </w:r>
      <w:r>
        <w:rPr>
          <w:rFonts w:hint="eastAsia" w:asciiTheme="minorEastAsia" w:hAnsiTheme="minorEastAsia"/>
          <w:b/>
          <w:bCs/>
          <w:sz w:val="24"/>
          <w:szCs w:val="24"/>
          <w:lang w:val="en-US" w:eastAsia="zh-CN"/>
        </w:rPr>
        <w:t>7</w:t>
      </w:r>
      <w:r>
        <w:rPr>
          <w:rFonts w:hint="eastAsia" w:asciiTheme="minorEastAsia" w:hAnsiTheme="minorEastAsia"/>
          <w:b/>
          <w:bCs/>
          <w:sz w:val="24"/>
          <w:szCs w:val="24"/>
          <w:lang w:eastAsia="zh-CN"/>
        </w:rPr>
        <w:t>]</w:t>
      </w:r>
      <w:r>
        <w:rPr>
          <w:rFonts w:hint="eastAsia" w:asciiTheme="minorEastAsia" w:hAnsiTheme="minorEastAsia"/>
          <w:b/>
          <w:bCs/>
          <w:sz w:val="24"/>
          <w:szCs w:val="24"/>
          <w:lang w:val="en-US" w:eastAsia="zh-CN"/>
        </w:rPr>
        <w:t xml:space="preserve"> 26</w:t>
      </w:r>
      <w:r>
        <w:rPr>
          <w:rFonts w:hint="eastAsia" w:asciiTheme="minorEastAsia" w:hAnsiTheme="minorEastAsia"/>
          <w:b/>
          <w:bCs/>
          <w:sz w:val="24"/>
          <w:szCs w:val="24"/>
          <w:lang w:eastAsia="zh-CN"/>
        </w:rPr>
        <w:t>号</w:t>
      </w:r>
    </w:p>
    <w:p>
      <w:pPr>
        <w:spacing w:line="360" w:lineRule="auto"/>
        <w:ind w:firstLine="420" w:firstLineChars="200"/>
        <w:rPr>
          <w:rFonts w:ascii="Arial" w:hAnsi="Arial" w:cs="Arial"/>
        </w:rPr>
      </w:pPr>
      <w:r>
        <w:rPr>
          <w:rFonts w:ascii="Arial" w:hAnsi="Arial" w:cs="Arial"/>
        </w:rPr>
        <w:t>瑞和安惠项目管理集团有限公司受</w:t>
      </w:r>
      <w:r>
        <w:rPr>
          <w:rFonts w:hint="eastAsia" w:ascii="Arial" w:hAnsi="Arial" w:cs="Arial"/>
          <w:lang w:eastAsia="zh-CN"/>
        </w:rPr>
        <w:t>郑州高新技术产业开发区管委会教育体育局</w:t>
      </w:r>
      <w:r>
        <w:rPr>
          <w:rFonts w:ascii="Arial" w:hAnsi="Arial" w:cs="Arial"/>
        </w:rPr>
        <w:t>的委托，就</w:t>
      </w:r>
      <w:r>
        <w:rPr>
          <w:rFonts w:hint="eastAsia" w:ascii="Arial" w:hAnsi="Arial" w:cs="Arial"/>
          <w:lang w:eastAsia="zh-CN"/>
        </w:rPr>
        <w:t>郑州高新技术产业开发区管委会教育体育局户外宣传彩屏采购项目二次</w:t>
      </w:r>
      <w:r>
        <w:rPr>
          <w:rFonts w:ascii="Arial" w:hAnsi="Arial" w:cs="Arial"/>
        </w:rPr>
        <w:t>进行公开招标</w:t>
      </w:r>
      <w:r>
        <w:rPr>
          <w:rFonts w:hint="eastAsia" w:ascii="Arial" w:hAnsi="Arial" w:cs="Arial"/>
          <w:lang w:eastAsia="zh-CN"/>
        </w:rPr>
        <w:t>采购</w:t>
      </w:r>
      <w:r>
        <w:rPr>
          <w:rFonts w:ascii="Arial" w:hAnsi="Arial" w:cs="Arial"/>
        </w:rPr>
        <w:t>，按规定程序进行了开标、评标、定标，现就本次招标的结果公布如下：</w:t>
      </w:r>
    </w:p>
    <w:p>
      <w:pPr>
        <w:spacing w:line="360" w:lineRule="auto"/>
        <w:rPr>
          <w:b/>
        </w:rPr>
      </w:pPr>
      <w:r>
        <w:rPr>
          <w:b/>
        </w:rPr>
        <w:t>一、项目概况:</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lang w:eastAsia="zh-CN"/>
        </w:rPr>
      </w:pPr>
      <w:r>
        <w:rPr>
          <w:rFonts w:hint="eastAsia" w:asciiTheme="minorEastAsia" w:hAnsiTheme="minorEastAsia" w:cstheme="minorEastAsia"/>
          <w:lang w:val="en-US" w:eastAsia="zh-CN"/>
        </w:rPr>
        <w:t>1</w:t>
      </w:r>
      <w:r>
        <w:rPr>
          <w:rFonts w:hint="eastAsia" w:asciiTheme="minorEastAsia" w:hAnsiTheme="minorEastAsia" w:eastAsiaTheme="minorEastAsia" w:cstheme="minorEastAsia"/>
        </w:rPr>
        <w:t>.1项目名称：郑州高新技术产业开发区管委会</w:t>
      </w:r>
      <w:r>
        <w:rPr>
          <w:rFonts w:hint="eastAsia" w:asciiTheme="minorEastAsia" w:hAnsiTheme="minorEastAsia" w:eastAsiaTheme="minorEastAsia" w:cstheme="minorEastAsia"/>
          <w:lang w:eastAsia="zh-CN"/>
        </w:rPr>
        <w:t>教育体育局户外宣传彩屏采购项目</w:t>
      </w:r>
      <w:r>
        <w:rPr>
          <w:rFonts w:hint="eastAsia" w:asciiTheme="minorEastAsia" w:hAnsiTheme="minorEastAsia" w:cstheme="minorEastAsia"/>
          <w:lang w:eastAsia="zh-CN"/>
        </w:rPr>
        <w:t>二次</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cstheme="minorEastAsia"/>
          <w:lang w:val="en-US" w:eastAsia="zh-CN"/>
        </w:rPr>
        <w:t>1</w:t>
      </w:r>
      <w:r>
        <w:rPr>
          <w:rFonts w:hint="eastAsia" w:asciiTheme="minorEastAsia" w:hAnsiTheme="minorEastAsia" w:eastAsiaTheme="minorEastAsia" w:cstheme="minorEastAsia"/>
        </w:rPr>
        <w:t>.2项目编号：高新公开招标采购[201</w:t>
      </w: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26</w:t>
      </w:r>
      <w:r>
        <w:rPr>
          <w:rFonts w:hint="eastAsia" w:asciiTheme="minorEastAsia" w:hAnsiTheme="minorEastAsia" w:eastAsiaTheme="minorEastAsia" w:cstheme="minorEastAsia"/>
        </w:rPr>
        <w:t>号</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cstheme="minorEastAsia"/>
          <w:highlight w:val="none"/>
          <w:lang w:val="en-US" w:eastAsia="zh-CN"/>
        </w:rPr>
        <w:t>1</w:t>
      </w:r>
      <w:r>
        <w:rPr>
          <w:rFonts w:hint="eastAsia" w:asciiTheme="minorEastAsia" w:hAnsiTheme="minorEastAsia" w:eastAsiaTheme="minorEastAsia" w:cstheme="minorEastAsia"/>
          <w:highlight w:val="none"/>
        </w:rPr>
        <w:t>.3项目内容：郑州高新技术产业开发区管委会教育局为学校购置</w:t>
      </w:r>
      <w:r>
        <w:rPr>
          <w:rFonts w:hint="eastAsia" w:asciiTheme="minorEastAsia" w:hAnsiTheme="minorEastAsia" w:eastAsiaTheme="minorEastAsia" w:cstheme="minorEastAsia"/>
          <w:highlight w:val="none"/>
          <w:lang w:eastAsia="zh-CN"/>
        </w:rPr>
        <w:t>户外宣传</w:t>
      </w:r>
      <w:r>
        <w:rPr>
          <w:rFonts w:hint="eastAsia" w:asciiTheme="minorEastAsia" w:hAnsiTheme="minorEastAsia" w:cstheme="minorEastAsia"/>
          <w:highlight w:val="none"/>
          <w:lang w:eastAsia="zh-CN"/>
        </w:rPr>
        <w:t>全</w:t>
      </w:r>
      <w:r>
        <w:rPr>
          <w:rFonts w:hint="eastAsia" w:asciiTheme="minorEastAsia" w:hAnsiTheme="minorEastAsia" w:eastAsiaTheme="minorEastAsia" w:cstheme="minorEastAsia"/>
          <w:highlight w:val="none"/>
          <w:lang w:eastAsia="zh-CN"/>
        </w:rPr>
        <w:t>彩屏</w:t>
      </w:r>
      <w:r>
        <w:rPr>
          <w:rFonts w:hint="eastAsia" w:asciiTheme="minorEastAsia" w:hAnsiTheme="minorEastAsia" w:cstheme="minorEastAsia"/>
          <w:highlight w:val="none"/>
          <w:lang w:val="en-US" w:eastAsia="zh-CN"/>
        </w:rPr>
        <w:t>10台、条幅屏2台</w:t>
      </w:r>
      <w:r>
        <w:rPr>
          <w:rFonts w:hint="eastAsia" w:asciiTheme="minorEastAsia" w:hAnsiTheme="minorEastAsia" w:eastAsiaTheme="minorEastAsia" w:cstheme="minorEastAsia"/>
          <w:highlight w:val="none"/>
        </w:rPr>
        <w:t>（技术参数详见招标文件）</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cstheme="minorEastAsia"/>
          <w:highlight w:val="none"/>
          <w:lang w:val="en-US" w:eastAsia="zh-CN"/>
        </w:rPr>
        <w:t>1</w:t>
      </w:r>
      <w:r>
        <w:rPr>
          <w:rFonts w:hint="eastAsia" w:asciiTheme="minorEastAsia" w:hAnsiTheme="minorEastAsia" w:eastAsiaTheme="minorEastAsia" w:cstheme="minorEastAsia"/>
          <w:highlight w:val="none"/>
        </w:rPr>
        <w:t>.4采购预算：</w:t>
      </w:r>
      <w:r>
        <w:rPr>
          <w:rFonts w:hint="eastAsia" w:asciiTheme="minorEastAsia" w:hAnsiTheme="minorEastAsia" w:eastAsiaTheme="minorEastAsia" w:cstheme="minorEastAsia"/>
          <w:highlight w:val="none"/>
          <w:lang w:val="en-US" w:eastAsia="zh-CN"/>
        </w:rPr>
        <w:t>1682576.94</w:t>
      </w:r>
      <w:r>
        <w:rPr>
          <w:rFonts w:hint="eastAsia" w:asciiTheme="minorEastAsia" w:hAnsiTheme="minorEastAsia" w:eastAsiaTheme="minorEastAsia" w:cstheme="minorEastAsia"/>
          <w:highlight w:val="none"/>
        </w:rPr>
        <w:t>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Theme="minorEastAsia" w:hAnsiTheme="minorEastAsia" w:eastAsiaTheme="minorEastAsia" w:cstheme="minorEastAsia"/>
          <w:highlight w:val="none"/>
        </w:rPr>
      </w:pPr>
      <w:r>
        <w:rPr>
          <w:rFonts w:hint="eastAsia" w:asciiTheme="minorEastAsia" w:hAnsiTheme="minorEastAsia" w:cstheme="minorEastAsia"/>
          <w:highlight w:val="none"/>
          <w:lang w:val="en-US" w:eastAsia="zh-CN"/>
        </w:rPr>
        <w:t>1</w:t>
      </w:r>
      <w:r>
        <w:rPr>
          <w:rFonts w:hint="eastAsia" w:asciiTheme="minorEastAsia" w:hAnsiTheme="minorEastAsia" w:eastAsiaTheme="minorEastAsia" w:cstheme="minorEastAsia"/>
          <w:highlight w:val="none"/>
        </w:rPr>
        <w:t>.5资金来源：财政资金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pPr>
      <w:r>
        <w:rPr>
          <w:rFonts w:hint="eastAsia" w:asciiTheme="minorEastAsia" w:hAnsiTheme="minorEastAsia" w:cstheme="minorEastAsia"/>
          <w:highlight w:val="none"/>
          <w:lang w:val="en-US" w:eastAsia="zh-CN"/>
        </w:rPr>
        <w:t>1</w:t>
      </w:r>
      <w:r>
        <w:rPr>
          <w:rFonts w:hint="eastAsia" w:asciiTheme="minorEastAsia" w:hAnsiTheme="minorEastAsia" w:eastAsiaTheme="minorEastAsia" w:cstheme="minorEastAsia"/>
          <w:highlight w:val="none"/>
        </w:rPr>
        <w:t>.6供 货 期：合同签订后</w:t>
      </w:r>
      <w:r>
        <w:rPr>
          <w:rFonts w:hint="eastAsia" w:asciiTheme="minorEastAsia" w:hAnsiTheme="minorEastAsia" w:cstheme="minorEastAsia"/>
          <w:highlight w:val="none"/>
          <w:lang w:val="en-US" w:eastAsia="zh-CN"/>
        </w:rPr>
        <w:t>30</w:t>
      </w:r>
      <w:r>
        <w:rPr>
          <w:rFonts w:hint="eastAsia" w:asciiTheme="minorEastAsia" w:hAnsiTheme="minorEastAsia" w:eastAsiaTheme="minorEastAsia" w:cstheme="minorEastAsia"/>
          <w:highlight w:val="none"/>
        </w:rPr>
        <w:t>日历天内交货并安装调试完毕</w:t>
      </w:r>
      <w:r>
        <w:br w:type="textWrapping"/>
      </w:r>
      <w:r>
        <w:rPr>
          <w:b/>
        </w:rPr>
        <w:t>二、招标公告发布日期及媒体：</w:t>
      </w:r>
    </w:p>
    <w:p>
      <w:pPr>
        <w:spacing w:line="360" w:lineRule="auto"/>
        <w:ind w:firstLine="420" w:firstLineChars="200"/>
        <w:rPr>
          <w:rFonts w:ascii="Arial" w:hAnsi="Arial" w:cs="Arial"/>
        </w:rPr>
      </w:pPr>
      <w:r>
        <w:t>201</w:t>
      </w:r>
      <w:r>
        <w:rPr>
          <w:rFonts w:hint="eastAsia"/>
        </w:rPr>
        <w:t>7</w:t>
      </w:r>
      <w:r>
        <w:t>年</w:t>
      </w:r>
      <w:r>
        <w:rPr>
          <w:rFonts w:hint="eastAsia"/>
        </w:rPr>
        <w:t>0</w:t>
      </w:r>
      <w:r>
        <w:rPr>
          <w:rFonts w:hint="eastAsia"/>
          <w:lang w:val="en-US" w:eastAsia="zh-CN"/>
        </w:rPr>
        <w:t>9</w:t>
      </w:r>
      <w:r>
        <w:t>月</w:t>
      </w:r>
      <w:r>
        <w:rPr>
          <w:rFonts w:hint="eastAsia"/>
          <w:lang w:val="en-US" w:eastAsia="zh-CN"/>
        </w:rPr>
        <w:t>20</w:t>
      </w:r>
      <w:r>
        <w:t>日分别在《中国采购与招标网》、《河南招标采购综合网》、《中国政府采购网》、《河南省政府采购网》、《郑州市高新区政府采购网》、《郑州高新区政务在线》等相关网站上发布。</w:t>
      </w:r>
    </w:p>
    <w:p>
      <w:pPr>
        <w:spacing w:line="360" w:lineRule="auto"/>
        <w:ind w:left="422" w:hanging="422" w:hangingChars="200"/>
        <w:rPr>
          <w:rFonts w:ascii="Arial" w:hAnsi="Arial" w:cs="Arial"/>
        </w:rPr>
      </w:pPr>
      <w:r>
        <w:rPr>
          <w:rFonts w:ascii="Arial" w:hAnsi="Arial" w:cs="Arial"/>
          <w:b/>
        </w:rPr>
        <w:t>三、评标信息：</w:t>
      </w:r>
      <w:r>
        <w:rPr>
          <w:rFonts w:ascii="Arial" w:hAnsi="Arial" w:cs="Arial"/>
        </w:rPr>
        <w:br w:type="textWrapping"/>
      </w:r>
      <w:r>
        <w:rPr>
          <w:rFonts w:ascii="Arial" w:hAnsi="Arial" w:cs="Arial"/>
        </w:rPr>
        <w:t>评标</w:t>
      </w:r>
      <w:r>
        <w:rPr>
          <w:rFonts w:hint="eastAsia" w:ascii="Arial" w:hAnsi="Arial" w:cs="Arial"/>
          <w:lang w:eastAsia="zh-CN"/>
        </w:rPr>
        <w:t>日期</w:t>
      </w:r>
      <w:r>
        <w:rPr>
          <w:rFonts w:ascii="Arial" w:hAnsi="Arial" w:cs="Arial"/>
        </w:rPr>
        <w:t>：</w:t>
      </w:r>
      <w:r>
        <w:rPr>
          <w:rFonts w:hint="eastAsia" w:ascii="Arial" w:hAnsi="Arial" w:cs="Arial"/>
          <w:lang w:val="en-US" w:eastAsia="zh-CN"/>
        </w:rPr>
        <w:t>2017年11月02日</w:t>
      </w:r>
      <w:r>
        <w:rPr>
          <w:rFonts w:ascii="Arial" w:hAnsi="Arial" w:cs="Arial"/>
        </w:rPr>
        <w:br w:type="textWrapping"/>
      </w:r>
      <w:r>
        <w:rPr>
          <w:rFonts w:ascii="Arial" w:hAnsi="Arial" w:cs="Arial"/>
        </w:rPr>
        <w:t>评标地点：</w:t>
      </w:r>
      <w:r>
        <w:rPr>
          <w:rFonts w:hint="eastAsia" w:ascii="Arial" w:hAnsi="Arial" w:cs="Arial"/>
        </w:rPr>
        <w:t>郑州市郑东新区金水东路与东风南路交叉口东南角绿地原盛国际1号楼A座12B层瑞和安惠项目管理集团有限公司</w:t>
      </w:r>
      <w:r>
        <w:rPr>
          <w:rFonts w:ascii="Arial" w:hAnsi="Arial" w:cs="Arial"/>
        </w:rPr>
        <w:br w:type="textWrapping"/>
      </w:r>
      <w:r>
        <w:rPr>
          <w:rFonts w:ascii="Arial" w:hAnsi="Arial" w:cs="Arial"/>
        </w:rPr>
        <w:t>评标委员会名单：</w:t>
      </w:r>
      <w:r>
        <w:rPr>
          <w:rFonts w:hint="eastAsia" w:ascii="Arial" w:hAnsi="Arial" w:cs="Arial"/>
          <w:lang w:eastAsia="zh-CN"/>
        </w:rPr>
        <w:t>王波、邹锋、宋高举、孟绍增、陈灵敏</w:t>
      </w:r>
    </w:p>
    <w:p>
      <w:pPr>
        <w:spacing w:line="360" w:lineRule="auto"/>
        <w:ind w:left="422" w:hanging="422" w:hangingChars="200"/>
        <w:rPr>
          <w:rFonts w:ascii="Arial" w:hAnsi="Arial" w:cs="Arial"/>
          <w:b/>
        </w:rPr>
      </w:pPr>
      <w:r>
        <w:rPr>
          <w:rFonts w:ascii="Arial" w:hAnsi="Arial" w:cs="Arial"/>
          <w:b/>
        </w:rPr>
        <w:t>四、中标信息：</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Arial" w:hAnsi="Arial" w:cs="Arial"/>
        </w:rPr>
      </w:pPr>
      <w:r>
        <w:rPr>
          <w:rFonts w:hint="eastAsia" w:ascii="Arial" w:hAnsi="Arial" w:cs="Arial"/>
        </w:rPr>
        <w:t>中</w:t>
      </w:r>
      <w:r>
        <w:rPr>
          <w:rFonts w:hint="eastAsia" w:ascii="Arial" w:hAnsi="Arial" w:cs="Arial"/>
          <w:lang w:eastAsia="zh-CN"/>
        </w:rPr>
        <w:t>标供应商名称</w:t>
      </w:r>
      <w:r>
        <w:rPr>
          <w:rFonts w:hint="eastAsia" w:ascii="Arial" w:hAnsi="Arial" w:cs="Arial"/>
        </w:rPr>
        <w:t>：郑州亚太电子系统设备有限公司</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Arial" w:hAnsi="Arial" w:cs="Arial"/>
        </w:rPr>
      </w:pPr>
      <w:r>
        <w:rPr>
          <w:rFonts w:hint="eastAsia" w:ascii="Arial" w:hAnsi="Arial" w:cs="Arial"/>
        </w:rPr>
        <w:t>中</w:t>
      </w:r>
      <w:r>
        <w:rPr>
          <w:rFonts w:hint="eastAsia" w:ascii="Arial" w:hAnsi="Arial" w:cs="Arial"/>
          <w:lang w:eastAsia="zh-CN"/>
        </w:rPr>
        <w:t>标金额</w:t>
      </w:r>
      <w:r>
        <w:rPr>
          <w:rFonts w:hint="eastAsia" w:ascii="Arial" w:hAnsi="Arial" w:cs="Arial"/>
        </w:rPr>
        <w:t>：1656203.3</w:t>
      </w:r>
      <w:r>
        <w:rPr>
          <w:rFonts w:hint="eastAsia" w:ascii="Arial" w:hAnsi="Arial" w:cs="Arial"/>
          <w:lang w:val="en-US" w:eastAsia="zh-CN"/>
        </w:rPr>
        <w:t>0元</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Arial" w:hAnsi="Arial" w:cs="Arial"/>
        </w:rPr>
      </w:pPr>
      <w:r>
        <w:rPr>
          <w:rFonts w:hint="eastAsia" w:ascii="Arial" w:hAnsi="Arial" w:cs="Arial"/>
        </w:rPr>
        <w:t>供 货 期：合同签订后30日历天内交货并安装调试完毕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ascii="Arial" w:hAnsi="Arial" w:cs="Arial"/>
        </w:rPr>
      </w:pPr>
      <w:r>
        <w:rPr>
          <w:rFonts w:hint="eastAsia" w:ascii="Arial" w:hAnsi="Arial" w:cs="Arial"/>
        </w:rPr>
        <w:t>质 保 期：自货物验收合格使用之日起质保三年（在质保期内的货物维修及零部件，乙方不收取任何费用）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hint="eastAsia"/>
        </w:rPr>
      </w:pPr>
      <w:r>
        <w:rPr>
          <w:rFonts w:hint="eastAsia" w:ascii="Arial" w:hAnsi="Arial" w:cs="Arial"/>
        </w:rPr>
        <w:t>中</w:t>
      </w:r>
      <w:r>
        <w:rPr>
          <w:rFonts w:hint="eastAsia" w:ascii="Arial" w:hAnsi="Arial" w:cs="Arial"/>
          <w:lang w:eastAsia="zh-CN"/>
        </w:rPr>
        <w:t>标供应商</w:t>
      </w:r>
      <w:r>
        <w:rPr>
          <w:rFonts w:hint="eastAsia" w:ascii="Arial" w:hAnsi="Arial" w:cs="Arial"/>
        </w:rPr>
        <w:t>地址：</w:t>
      </w:r>
      <w:r>
        <w:rPr>
          <w:rFonts w:hint="eastAsia" w:ascii="Arial" w:hAnsi="Arial" w:cs="Arial"/>
          <w:lang w:eastAsia="zh-CN"/>
        </w:rPr>
        <w:t>郑州市金水区经三路北</w:t>
      </w:r>
      <w:r>
        <w:rPr>
          <w:rFonts w:hint="eastAsia" w:ascii="Arial" w:hAnsi="Arial" w:cs="Arial"/>
          <w:lang w:val="en-US" w:eastAsia="zh-CN"/>
        </w:rPr>
        <w:t>99号附1号2号楼6层617号</w:t>
      </w:r>
      <w:r>
        <w:rPr>
          <w:rFonts w:ascii="Arial" w:hAnsi="Arial" w:cs="Arial"/>
        </w:rPr>
        <w:br w:type="textWrapping"/>
      </w:r>
      <w:r>
        <w:rPr>
          <w:rFonts w:hint="eastAsia" w:ascii="Arial" w:hAnsi="Arial" w:cs="Arial"/>
          <w:b/>
        </w:rPr>
        <w:t>五</w:t>
      </w:r>
      <w:r>
        <w:rPr>
          <w:rFonts w:ascii="Arial" w:hAnsi="Arial" w:cs="Arial"/>
          <w:b/>
        </w:rPr>
        <w:t>、联系事项：</w:t>
      </w:r>
      <w:r>
        <w:rPr>
          <w:rFonts w:ascii="Arial" w:hAnsi="Arial" w:cs="Arial"/>
        </w:rPr>
        <w:br w:type="textWrapping"/>
      </w:r>
      <w:r>
        <w:rPr>
          <w:rFonts w:hint="eastAsia" w:ascii="Arial" w:hAnsi="Arial" w:cs="Arial"/>
          <w:lang w:val="en-US" w:eastAsia="zh-CN"/>
        </w:rPr>
        <w:t xml:space="preserve">    </w:t>
      </w:r>
      <w:r>
        <w:rPr>
          <w:rFonts w:hint="eastAsia"/>
        </w:rPr>
        <w:t>招标人：郑州高新技术产业开发区管委会教育体育局</w:t>
      </w:r>
    </w:p>
    <w:p>
      <w:pPr>
        <w:spacing w:line="360" w:lineRule="auto"/>
        <w:ind w:firstLine="420" w:firstLineChars="200"/>
        <w:rPr>
          <w:rFonts w:hint="eastAsia"/>
        </w:rPr>
      </w:pPr>
      <w:r>
        <w:rPr>
          <w:rFonts w:hint="eastAsia"/>
        </w:rPr>
        <w:t>地址：</w:t>
      </w:r>
      <w:r>
        <w:rPr>
          <w:rFonts w:hint="eastAsia"/>
          <w:lang w:eastAsia="zh-CN"/>
        </w:rPr>
        <w:t>郑州高新区西四环连霍高速交叉口向南</w:t>
      </w:r>
      <w:r>
        <w:rPr>
          <w:rFonts w:hint="eastAsia"/>
          <w:lang w:val="en-US" w:eastAsia="zh-CN"/>
        </w:rPr>
        <w:t>200米</w:t>
      </w:r>
    </w:p>
    <w:p>
      <w:pPr>
        <w:spacing w:line="360" w:lineRule="auto"/>
        <w:ind w:firstLine="420" w:firstLineChars="200"/>
        <w:rPr>
          <w:rFonts w:hint="eastAsia"/>
        </w:rPr>
      </w:pPr>
      <w:r>
        <w:rPr>
          <w:rFonts w:hint="eastAsia"/>
        </w:rPr>
        <w:t>联系人：冯先生</w:t>
      </w:r>
      <w:r>
        <w:rPr>
          <w:rFonts w:hint="eastAsia"/>
          <w:lang w:val="en-US" w:eastAsia="zh-CN"/>
        </w:rPr>
        <w:t xml:space="preserve"> </w:t>
      </w:r>
      <w:bookmarkStart w:id="0" w:name="_GoBack"/>
      <w:bookmarkEnd w:id="0"/>
    </w:p>
    <w:p>
      <w:pPr>
        <w:spacing w:line="360" w:lineRule="auto"/>
        <w:ind w:firstLine="420" w:firstLineChars="200"/>
        <w:rPr>
          <w:rFonts w:hint="eastAsia"/>
        </w:rPr>
      </w:pPr>
      <w:r>
        <w:rPr>
          <w:rFonts w:hint="eastAsia"/>
        </w:rPr>
        <w:t>联系电话：0371-67896751</w:t>
      </w:r>
    </w:p>
    <w:p>
      <w:pPr>
        <w:spacing w:line="360" w:lineRule="auto"/>
        <w:ind w:firstLine="420" w:firstLineChars="200"/>
        <w:rPr>
          <w:rFonts w:hint="eastAsia"/>
        </w:rPr>
      </w:pPr>
      <w:r>
        <w:rPr>
          <w:rFonts w:hint="eastAsia"/>
        </w:rPr>
        <w:t>招标代理机构：瑞和安惠项目管理集团有限公司</w:t>
      </w:r>
    </w:p>
    <w:p>
      <w:pPr>
        <w:spacing w:line="360" w:lineRule="auto"/>
        <w:ind w:firstLine="420" w:firstLineChars="200"/>
        <w:rPr>
          <w:rFonts w:hint="eastAsia"/>
        </w:rPr>
      </w:pPr>
      <w:r>
        <w:rPr>
          <w:rFonts w:hint="eastAsia"/>
        </w:rPr>
        <w:t>地址：郑州市郑东新区金水东路与东风南路交叉口绿地原盛国际1号楼A座12B层</w:t>
      </w:r>
    </w:p>
    <w:p>
      <w:pPr>
        <w:spacing w:line="360" w:lineRule="auto"/>
        <w:ind w:firstLine="420" w:firstLineChars="200"/>
        <w:rPr>
          <w:rFonts w:hint="eastAsia"/>
        </w:rPr>
      </w:pPr>
      <w:r>
        <w:rPr>
          <w:rFonts w:hint="eastAsia"/>
        </w:rPr>
        <w:t>联 系 人：崔女士</w:t>
      </w:r>
    </w:p>
    <w:p>
      <w:pPr>
        <w:spacing w:line="360" w:lineRule="auto"/>
        <w:ind w:firstLine="420" w:firstLineChars="200"/>
        <w:rPr>
          <w:rFonts w:hint="eastAsia"/>
        </w:rPr>
      </w:pPr>
      <w:r>
        <w:rPr>
          <w:rFonts w:hint="eastAsia"/>
        </w:rPr>
        <w:t>电话：0371-55001511</w:t>
      </w:r>
    </w:p>
    <w:p>
      <w:pPr>
        <w:spacing w:line="360" w:lineRule="auto"/>
        <w:ind w:firstLine="420" w:firstLineChars="200"/>
      </w:pPr>
      <w:r>
        <w:rPr>
          <w:rFonts w:hint="eastAsia"/>
        </w:rPr>
        <w:t>本公告期限为1个工作日，各有关当事人对结果有异议的，可以在结果公告发布之日起七个工作日内，以书面形式同时向采购人和集中采购机构提出质疑（加盖单位公章且法人签字），由法定代表人或其授权代表携带本人身份证件提交（邮寄、传真件不予受理）。逾期未提交或未按照要求提交的质疑函将不予受理</w:t>
      </w:r>
      <w:r>
        <w:t>。</w:t>
      </w:r>
    </w:p>
    <w:p>
      <w:pPr>
        <w:spacing w:line="360" w:lineRule="auto"/>
        <w:jc w:val="right"/>
      </w:pPr>
      <w:r>
        <w:br w:type="textWrapping"/>
      </w:r>
      <w:r>
        <w:t>瑞和安惠项目管理集团有限公司</w:t>
      </w:r>
      <w:r>
        <w:br w:type="textWrapping"/>
      </w:r>
      <w:r>
        <w:t>201</w:t>
      </w:r>
      <w:r>
        <w:rPr>
          <w:rFonts w:hint="eastAsia"/>
        </w:rPr>
        <w:t>7</w:t>
      </w:r>
      <w:r>
        <w:t>年</w:t>
      </w:r>
      <w:r>
        <w:rPr>
          <w:rFonts w:hint="eastAsia"/>
          <w:lang w:val="en-US" w:eastAsia="zh-CN"/>
        </w:rPr>
        <w:t>11</w:t>
      </w:r>
      <w:r>
        <w:t>月</w:t>
      </w:r>
      <w:r>
        <w:rPr>
          <w:rFonts w:hint="eastAsia"/>
          <w:lang w:val="en-US" w:eastAsia="zh-CN"/>
        </w:rPr>
        <w:t>03</w:t>
      </w:r>
      <w:r>
        <w:t>日</w:t>
      </w:r>
    </w:p>
    <w:p>
      <w:pPr>
        <w:tabs>
          <w:tab w:val="left" w:pos="1358"/>
        </w:tabs>
        <w:jc w:val="left"/>
        <w:rPr>
          <w:rFonts w:hint="eastAsia" w:ascii="宋体" w:hAnsi="宋体" w:eastAsia="宋体" w:cs="宋体"/>
          <w:kern w:val="0"/>
          <w:sz w:val="18"/>
          <w:szCs w:val="18"/>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Arial Unicode MS">
    <w:panose1 w:val="020B0604020202020204"/>
    <w:charset w:val="86"/>
    <w:family w:val="swiss"/>
    <w:pitch w:val="default"/>
    <w:sig w:usb0="FFFFFFFF" w:usb1="E9FFFFFF" w:usb2="0000003F" w:usb3="00000000" w:csb0="603F01FF" w:csb1="FFFF0000"/>
  </w:font>
  <w:font w:name="TimesNewRomanPSMT">
    <w:altName w:val="宋体"/>
    <w:panose1 w:val="00000000000000000000"/>
    <w:charset w:val="00"/>
    <w:family w:val="roman"/>
    <w:pitch w:val="default"/>
    <w:sig w:usb0="00000000" w:usb1="00000000" w:usb2="00000010" w:usb3="00000000" w:csb0="00040001" w:csb1="00000000"/>
  </w:font>
  <w:font w:name="MingLiU">
    <w:panose1 w:val="02020509000000000000"/>
    <w:charset w:val="88"/>
    <w:family w:val="modern"/>
    <w:pitch w:val="default"/>
    <w:sig w:usb0="A00002FF" w:usb1="28CFFCFA" w:usb2="00000016" w:usb3="00000000" w:csb0="0010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迷你简行楷碑">
    <w:panose1 w:val="020B0602010101010101"/>
    <w:charset w:val="86"/>
    <w:family w:val="auto"/>
    <w:pitch w:val="default"/>
    <w:sig w:usb0="00000001" w:usb1="080E0000" w:usb2="00000000" w:usb3="00000000" w:csb0="00040000" w:csb1="00000000"/>
  </w:font>
  <w:font w:name="迷你简雪君">
    <w:panose1 w:val="02010604000101010101"/>
    <w:charset w:val="86"/>
    <w:family w:val="auto"/>
    <w:pitch w:val="default"/>
    <w:sig w:usb0="00000001" w:usb1="080E0800" w:usb2="00000002" w:usb3="00000000" w:csb0="00040000" w:csb1="00000000"/>
  </w:font>
  <w:font w:name="迷你简魏碑">
    <w:panose1 w:val="03000509000000000000"/>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Cambria Math">
    <w:panose1 w:val="02040503050406030204"/>
    <w:charset w:val="01"/>
    <w:family w:val="auto"/>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Microsoft Yahei Font">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Calibri Light">
    <w:altName w:val="Calibri"/>
    <w:panose1 w:val="00000000000000000000"/>
    <w:charset w:val="00"/>
    <w:family w:val="swiss"/>
    <w:pitch w:val="default"/>
    <w:sig w:usb0="00000000" w:usb1="00000000" w:usb2="00000000" w:usb3="00000000" w:csb0="0000019F" w:csb1="0000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交通标志专用字体">
    <w:panose1 w:val="02010800040101010101"/>
    <w:charset w:val="86"/>
    <w:family w:val="auto"/>
    <w:pitch w:val="default"/>
    <w:sig w:usb0="00000001" w:usb1="080F0000" w:usb2="00000000" w:usb3="00000000" w:csb0="00040000" w:csb1="00000000"/>
  </w:font>
  <w:font w:name="创艺简宋体">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方正仿宋简体">
    <w:altName w:val="宋体"/>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体">
    <w:altName w:val="仿宋"/>
    <w:panose1 w:val="02010600030101010101"/>
    <w:charset w:val="86"/>
    <w:family w:val="roman"/>
    <w:pitch w:val="default"/>
    <w:sig w:usb0="00000000" w:usb1="00000000" w:usb2="00000010" w:usb3="00000000" w:csb0="00040001" w:csb1="00000000"/>
  </w:font>
  <w:font w:name="文鼎CS报宋繁">
    <w:altName w:val="宋体"/>
    <w:panose1 w:val="02010609010001010101"/>
    <w:charset w:val="86"/>
    <w:family w:val="modern"/>
    <w:pitch w:val="default"/>
    <w:sig w:usb0="00000000" w:usb1="00000000" w:usb2="00000010" w:usb3="00000000" w:csb0="00040000" w:csb1="00000000"/>
  </w:font>
  <w:font w:name="ËÎÌå">
    <w:altName w:val="Arial"/>
    <w:panose1 w:val="00000000000000000000"/>
    <w:charset w:val="00"/>
    <w:family w:val="swiss"/>
    <w:pitch w:val="default"/>
    <w:sig w:usb0="00000000" w:usb1="00000000" w:usb2="00000000" w:usb3="00000000" w:csb0="00000001" w:csb1="00000000"/>
  </w:font>
  <w:font w:name="@黑体">
    <w:panose1 w:val="02010609060101010101"/>
    <w:charset w:val="86"/>
    <w:family w:val="auto"/>
    <w:pitch w:val="default"/>
    <w:sig w:usb0="800002BF" w:usb1="38CF7CFA" w:usb2="00000016" w:usb3="00000000" w:csb0="00040001" w:csb1="00000000"/>
  </w:font>
  <w:font w:name="font-weight : 400">
    <w:altName w:val="Courier New"/>
    <w:panose1 w:val="00000000000000000000"/>
    <w:charset w:val="00"/>
    <w:family w:val="auto"/>
    <w:pitch w:val="default"/>
    <w:sig w:usb0="00000000" w:usb1="00000000" w:usb2="00000000" w:usb3="00000000" w:csb0="00040001" w:csb1="00000000"/>
  </w:font>
  <w:font w:name="font-weight : 700">
    <w:altName w:val="Courier New"/>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D5B07"/>
    <w:rsid w:val="02B06A50"/>
    <w:rsid w:val="05107564"/>
    <w:rsid w:val="074712BA"/>
    <w:rsid w:val="08A60D43"/>
    <w:rsid w:val="09011EC3"/>
    <w:rsid w:val="09184F26"/>
    <w:rsid w:val="0A85034E"/>
    <w:rsid w:val="0B91201F"/>
    <w:rsid w:val="122C18CB"/>
    <w:rsid w:val="12641423"/>
    <w:rsid w:val="1421115D"/>
    <w:rsid w:val="16B82426"/>
    <w:rsid w:val="17DB233A"/>
    <w:rsid w:val="1A8E6DF5"/>
    <w:rsid w:val="1D045881"/>
    <w:rsid w:val="21D8302F"/>
    <w:rsid w:val="24961355"/>
    <w:rsid w:val="276A0523"/>
    <w:rsid w:val="279F15E8"/>
    <w:rsid w:val="320854CC"/>
    <w:rsid w:val="334618FA"/>
    <w:rsid w:val="34820FAD"/>
    <w:rsid w:val="34D52F49"/>
    <w:rsid w:val="380969E9"/>
    <w:rsid w:val="397578DC"/>
    <w:rsid w:val="3AB60BC2"/>
    <w:rsid w:val="3C34224F"/>
    <w:rsid w:val="403A6BED"/>
    <w:rsid w:val="40D964C8"/>
    <w:rsid w:val="416F7362"/>
    <w:rsid w:val="45BF1375"/>
    <w:rsid w:val="487F4412"/>
    <w:rsid w:val="49614F31"/>
    <w:rsid w:val="49617D74"/>
    <w:rsid w:val="4B3A5336"/>
    <w:rsid w:val="53947C50"/>
    <w:rsid w:val="57BB537F"/>
    <w:rsid w:val="5952297D"/>
    <w:rsid w:val="61000801"/>
    <w:rsid w:val="676D4732"/>
    <w:rsid w:val="68BC2A28"/>
    <w:rsid w:val="695E3D17"/>
    <w:rsid w:val="6AE320B4"/>
    <w:rsid w:val="6C2A15C3"/>
    <w:rsid w:val="6E260B49"/>
    <w:rsid w:val="6E276DE7"/>
    <w:rsid w:val="6EEF7729"/>
    <w:rsid w:val="72730781"/>
    <w:rsid w:val="73C24FE2"/>
    <w:rsid w:val="74C36313"/>
    <w:rsid w:val="7A345671"/>
    <w:rsid w:val="7F0A305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iPriority w:val="0"/>
    <w:rPr>
      <w:rFonts w:eastAsia="楷体_GB2312"/>
      <w:sz w:val="28"/>
    </w:rPr>
  </w:style>
  <w:style w:type="character" w:styleId="4">
    <w:name w:val="FollowedHyperlink"/>
    <w:basedOn w:val="3"/>
    <w:qFormat/>
    <w:uiPriority w:val="0"/>
    <w:rPr>
      <w:color w:val="000000"/>
      <w:sz w:val="18"/>
      <w:szCs w:val="18"/>
      <w:u w:val="none"/>
    </w:rPr>
  </w:style>
  <w:style w:type="character" w:styleId="5">
    <w:name w:val="Hyperlink"/>
    <w:basedOn w:val="3"/>
    <w:qFormat/>
    <w:uiPriority w:val="0"/>
    <w:rPr>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Administrator.PC-20130309SKHA</dc:creator>
  <cp:lastModifiedBy>Administrator</cp:lastModifiedBy>
  <dcterms:modified xsi:type="dcterms:W3CDTF">2017-11-02T06:23:41Z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